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E" w:rsidRDefault="00390F8E" w:rsidP="004E7E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343.85</w:t>
      </w:r>
    </w:p>
    <w:p w:rsidR="00390F8E" w:rsidRPr="00DE360D" w:rsidRDefault="00390F8E" w:rsidP="004E7EE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390F8E" w:rsidRPr="00390F8E" w:rsidRDefault="00390F8E" w:rsidP="004E7E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390F8E">
        <w:rPr>
          <w:rFonts w:ascii="Times New Roman" w:eastAsia="Calibri" w:hAnsi="Times New Roman" w:cs="Times New Roman"/>
          <w:b/>
          <w:sz w:val="28"/>
          <w:szCs w:val="26"/>
        </w:rPr>
        <w:t>ОСОБЕННОСТИ ОСВОБОЖДЕНИЯ ОТ УГОЛОВНОЙ ОТВЕСТВЕННОСТИ ЗА ТОРГОВЛЮ ЛЮДЬМИ</w:t>
      </w:r>
    </w:p>
    <w:p w:rsidR="00390F8E" w:rsidRPr="00DE360D" w:rsidRDefault="00390F8E" w:rsidP="004E7EE9">
      <w:pPr>
        <w:tabs>
          <w:tab w:val="left" w:pos="527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4469" w:rsidRDefault="002E4469" w:rsidP="004E7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69">
        <w:rPr>
          <w:rFonts w:ascii="Times New Roman" w:hAnsi="Times New Roman" w:cs="Times New Roman"/>
          <w:color w:val="000000"/>
          <w:sz w:val="24"/>
          <w:szCs w:val="24"/>
        </w:rPr>
        <w:t>В данной статье рассмотрены основания и проблемы освобождения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469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уголовной 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469">
        <w:rPr>
          <w:rFonts w:ascii="Times New Roman" w:hAnsi="Times New Roman" w:cs="Times New Roman"/>
          <w:color w:val="000000"/>
          <w:sz w:val="24"/>
          <w:szCs w:val="24"/>
        </w:rPr>
        <w:t>за деяния, предусмотренные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469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статьей 12</w:t>
      </w:r>
      <w:r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2E4469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</w:t>
      </w:r>
      <w:r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головного Кодекса Донецкой Народной Республики</w:t>
      </w:r>
      <w:r w:rsidRPr="002E4469">
        <w:rPr>
          <w:rFonts w:ascii="Times New Roman" w:hAnsi="Times New Roman" w:cs="Times New Roman"/>
          <w:color w:val="000000"/>
          <w:sz w:val="24"/>
          <w:szCs w:val="24"/>
        </w:rPr>
        <w:t>. Выявлен ряд особенностей освобождения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469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уголовной ответственности</w:t>
      </w:r>
      <w:r w:rsidRPr="002E4469">
        <w:rPr>
          <w:rFonts w:ascii="Times New Roman" w:hAnsi="Times New Roman" w:cs="Times New Roman"/>
          <w:color w:val="000000"/>
          <w:sz w:val="24"/>
          <w:szCs w:val="24"/>
        </w:rPr>
        <w:t>, применение и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469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поощрительных норм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469">
        <w:rPr>
          <w:rFonts w:ascii="Times New Roman" w:hAnsi="Times New Roman" w:cs="Times New Roman"/>
          <w:color w:val="000000"/>
          <w:sz w:val="24"/>
          <w:szCs w:val="24"/>
        </w:rPr>
        <w:t>в преступлениях связанных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469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торговлей людьми</w:t>
      </w:r>
      <w:r w:rsidRPr="002E4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469" w:rsidRPr="002E4469" w:rsidRDefault="002E4469" w:rsidP="004E7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уголовная ответственность, условия освобождения от уголовной ответственности, поощрительные нормы, торговля людьми, </w:t>
      </w:r>
      <w:r w:rsidR="004E7EE9">
        <w:rPr>
          <w:rFonts w:ascii="Times New Roman" w:hAnsi="Times New Roman" w:cs="Times New Roman"/>
          <w:color w:val="000000"/>
          <w:sz w:val="24"/>
          <w:szCs w:val="24"/>
        </w:rPr>
        <w:t>состав преступления.</w:t>
      </w:r>
    </w:p>
    <w:p w:rsidR="002E4469" w:rsidRPr="002E4469" w:rsidRDefault="002E4469" w:rsidP="004E7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390F8E" w:rsidRPr="00BF5661" w:rsidRDefault="00390F8E" w:rsidP="00BF56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F5661">
        <w:rPr>
          <w:rFonts w:ascii="Times New Roman" w:eastAsia="Calibri" w:hAnsi="Times New Roman" w:cs="Times New Roman"/>
          <w:sz w:val="28"/>
          <w:szCs w:val="26"/>
        </w:rPr>
        <w:t>В соответствии с примечанием к ст. 129 Уголовного кодекса Донецкой Народной Республики (далее – УК ДНР): «Лицо, впервые совершившее деяния, предусмотренные частью первой или пунктом «а» части второй настоящей статьи, добровольно освободившее потерпевшего и способствовавшее раскрытию совершенного преступления, освобождается от уголовной ответственности, если в его действиях не содержится иного состава преступления» [1, с. 53].</w:t>
      </w:r>
    </w:p>
    <w:p w:rsidR="00390F8E" w:rsidRPr="00BF5661" w:rsidRDefault="00390F8E" w:rsidP="00BF56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BF5661">
        <w:rPr>
          <w:rFonts w:ascii="Times New Roman" w:eastAsia="Calibri" w:hAnsi="Times New Roman" w:cs="Times New Roman"/>
          <w:sz w:val="28"/>
          <w:szCs w:val="26"/>
        </w:rPr>
        <w:t>Сущность и значение данного специального случая освобождения от уголовной ответственности, причины и механизмы его возникновения, особенности методики доказывания и оценки этого юридически значимого обстоятельства мало изучены и практически не освещены в науке уголовного права. Причина заключается в недолгом периоде существования нормы права, содержащей данный состав преступления [2, с. 71]. В данном примечании закреплён специальный вид освобождения от уголовной ответственности, в основе которого лежит деятельное раскаяние лица, совершившего п</w:t>
      </w:r>
      <w:r w:rsidR="004E7EE9" w:rsidRPr="00BF5661">
        <w:rPr>
          <w:rFonts w:ascii="Times New Roman" w:eastAsia="Calibri" w:hAnsi="Times New Roman" w:cs="Times New Roman"/>
          <w:sz w:val="28"/>
          <w:szCs w:val="26"/>
        </w:rPr>
        <w:t>ресту</w:t>
      </w:r>
      <w:bookmarkStart w:id="0" w:name="_GoBack"/>
      <w:bookmarkEnd w:id="0"/>
      <w:r w:rsidR="004E7EE9" w:rsidRPr="00BF5661">
        <w:rPr>
          <w:rFonts w:ascii="Times New Roman" w:eastAsia="Calibri" w:hAnsi="Times New Roman" w:cs="Times New Roman"/>
          <w:sz w:val="28"/>
          <w:szCs w:val="26"/>
        </w:rPr>
        <w:t>пление.</w:t>
      </w:r>
    </w:p>
    <w:p w:rsidR="0048686A" w:rsidRDefault="0048686A" w:rsidP="00486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8686A" w:rsidRPr="0048686A" w:rsidRDefault="0048686A" w:rsidP="00486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8686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© Тимошенко Н.А., 2018</w:t>
      </w:r>
    </w:p>
    <w:p w:rsidR="002E4469" w:rsidRPr="0048686A" w:rsidRDefault="002E4469" w:rsidP="004E7E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90F8E" w:rsidRPr="00DE360D" w:rsidRDefault="0048686A" w:rsidP="0048686A">
      <w:pPr>
        <w:spacing w:after="120" w:line="240" w:lineRule="auto"/>
        <w:rPr>
          <w:rFonts w:ascii="Times New Roman" w:eastAsia="Calibri" w:hAnsi="Times New Roman" w:cs="Times New Roman"/>
          <w:b/>
          <w:sz w:val="24"/>
        </w:rPr>
      </w:pPr>
      <w:r w:rsidRPr="00DE360D">
        <w:rPr>
          <w:rFonts w:ascii="Times New Roman" w:eastAsia="Calibri" w:hAnsi="Times New Roman" w:cs="Times New Roman"/>
          <w:b/>
          <w:sz w:val="24"/>
        </w:rPr>
        <w:t>СПИСОК ИСТОЧНИКОВ</w:t>
      </w:r>
    </w:p>
    <w:p w:rsidR="00390F8E" w:rsidRPr="00DE360D" w:rsidRDefault="00390F8E" w:rsidP="00486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360D">
        <w:rPr>
          <w:rFonts w:ascii="Times New Roman" w:eastAsia="Calibri" w:hAnsi="Times New Roman" w:cs="Times New Roman"/>
          <w:sz w:val="24"/>
        </w:rPr>
        <w:t xml:space="preserve">1. </w:t>
      </w:r>
      <w:r w:rsidRPr="00DE360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Уголовный кодекс Донецкой Народной Республики с изменениями, внесенными Законом от 23.09.2014 № 35-1/1 (утвержден Постановлением Верховного Совета Донецкой Народной Республики № ВС 28-1 от 19.08.2014) [Электронный ресурс]. – </w:t>
      </w:r>
      <w:proofErr w:type="gramStart"/>
      <w:r w:rsidRPr="00DE360D">
        <w:rPr>
          <w:rFonts w:ascii="Times New Roman" w:eastAsia="Calibri" w:hAnsi="Times New Roman" w:cs="Times New Roman"/>
          <w:spacing w:val="-2"/>
          <w:sz w:val="24"/>
          <w:szCs w:val="24"/>
        </w:rPr>
        <w:t>Режим доступа: http://dnrsovet.su/zakonodatelnaya-deyatelnost/dokumenty-verhovnogo-soveta-dnr/ugolovnyj-kodeks-donetskoj-narodnoj-respubliki/ (д</w:t>
      </w:r>
      <w:r w:rsidRPr="00DE360D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>ата обращения: 28.10.2018.</w:t>
      </w:r>
      <w:proofErr w:type="gramEnd"/>
      <w:r w:rsidRPr="00DE360D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 xml:space="preserve"> – </w:t>
      </w:r>
      <w:proofErr w:type="spellStart"/>
      <w:r w:rsidRPr="00DE360D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>Загл</w:t>
      </w:r>
      <w:proofErr w:type="spellEnd"/>
      <w:r w:rsidRPr="00DE360D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>. с экрана.</w:t>
      </w:r>
    </w:p>
    <w:p w:rsidR="00390F8E" w:rsidRPr="00DE360D" w:rsidRDefault="00390F8E" w:rsidP="00486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360D">
        <w:rPr>
          <w:rFonts w:ascii="Times New Roman" w:eastAsia="Calibri" w:hAnsi="Times New Roman" w:cs="Times New Roman"/>
          <w:sz w:val="24"/>
        </w:rPr>
        <w:lastRenderedPageBreak/>
        <w:t>2. Ермакова, Е. Д. Торговля людьми: проблемы освобождения от уголовной ответственности / Е. Д. Ермакова // Вестник российского университета кооперации. – 2015. – № 2(20). – С. 71–75.</w:t>
      </w:r>
    </w:p>
    <w:p w:rsidR="00390F8E" w:rsidRPr="00DE360D" w:rsidRDefault="00390F8E" w:rsidP="00486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360D"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 w:rsidRPr="00DE360D">
        <w:rPr>
          <w:rFonts w:ascii="Times New Roman" w:eastAsia="Calibri" w:hAnsi="Times New Roman" w:cs="Times New Roman"/>
          <w:sz w:val="24"/>
        </w:rPr>
        <w:t>Стукалов</w:t>
      </w:r>
      <w:proofErr w:type="spellEnd"/>
      <w:r w:rsidRPr="00DE360D">
        <w:rPr>
          <w:rFonts w:ascii="Times New Roman" w:eastAsia="Calibri" w:hAnsi="Times New Roman" w:cs="Times New Roman"/>
          <w:sz w:val="24"/>
        </w:rPr>
        <w:t>, В. В. Проблемы уголовно-правовой регламентации деятельного раскаяния как основания освобождения от уголовной ответственности за торговлю людьми / В. В. </w:t>
      </w:r>
      <w:proofErr w:type="spellStart"/>
      <w:r w:rsidRPr="00DE360D">
        <w:rPr>
          <w:rFonts w:ascii="Times New Roman" w:eastAsia="Calibri" w:hAnsi="Times New Roman" w:cs="Times New Roman"/>
          <w:sz w:val="24"/>
        </w:rPr>
        <w:t>Стукалов</w:t>
      </w:r>
      <w:proofErr w:type="spellEnd"/>
      <w:r w:rsidRPr="00DE360D">
        <w:rPr>
          <w:rFonts w:ascii="Times New Roman" w:eastAsia="Calibri" w:hAnsi="Times New Roman" w:cs="Times New Roman"/>
          <w:sz w:val="24"/>
        </w:rPr>
        <w:t xml:space="preserve"> // Вестник Краснодарского университета МВД России. – 2011. – № 2(12). – С. 46–50.</w:t>
      </w:r>
    </w:p>
    <w:p w:rsidR="00390F8E" w:rsidRPr="00DE360D" w:rsidRDefault="00390F8E" w:rsidP="00486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60D">
        <w:rPr>
          <w:rFonts w:ascii="Times New Roman" w:eastAsia="Calibri" w:hAnsi="Times New Roman" w:cs="Times New Roman"/>
          <w:sz w:val="24"/>
          <w:szCs w:val="24"/>
        </w:rPr>
        <w:t xml:space="preserve">4. Буряк, М. Ю. Торговля людьми и борьба с ней: Криминологические и уголовно-правовые аспекты: </w:t>
      </w:r>
      <w:proofErr w:type="spellStart"/>
      <w:r w:rsidRPr="00DE360D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DE36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E360D">
        <w:rPr>
          <w:rFonts w:ascii="Times New Roman" w:eastAsia="Calibri" w:hAnsi="Times New Roman" w:cs="Times New Roman"/>
          <w:sz w:val="24"/>
          <w:szCs w:val="24"/>
        </w:rPr>
        <w:t>дисс</w:t>
      </w:r>
      <w:proofErr w:type="spellEnd"/>
      <w:r w:rsidRPr="00DE360D">
        <w:rPr>
          <w:rFonts w:ascii="Times New Roman" w:eastAsia="Calibri" w:hAnsi="Times New Roman" w:cs="Times New Roman"/>
          <w:sz w:val="24"/>
          <w:szCs w:val="24"/>
        </w:rPr>
        <w:t xml:space="preserve">. … канд. </w:t>
      </w:r>
      <w:proofErr w:type="spellStart"/>
      <w:r w:rsidRPr="00DE360D">
        <w:rPr>
          <w:rFonts w:ascii="Times New Roman" w:eastAsia="Calibri" w:hAnsi="Times New Roman" w:cs="Times New Roman"/>
          <w:sz w:val="24"/>
          <w:szCs w:val="24"/>
        </w:rPr>
        <w:t>юрид</w:t>
      </w:r>
      <w:proofErr w:type="spellEnd"/>
      <w:r w:rsidRPr="00DE36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E360D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Pr="00DE360D">
        <w:rPr>
          <w:rFonts w:ascii="Times New Roman" w:eastAsia="Calibri" w:hAnsi="Times New Roman" w:cs="Times New Roman"/>
          <w:sz w:val="24"/>
          <w:szCs w:val="24"/>
        </w:rPr>
        <w:t xml:space="preserve">: специальность 12.00.08 –Уголовное право и криминология; Уголовно-исполнительное право / М. Ю. Буряк; науч. рук. В. А. </w:t>
      </w:r>
      <w:proofErr w:type="spellStart"/>
      <w:r w:rsidRPr="00DE360D">
        <w:rPr>
          <w:rFonts w:ascii="Times New Roman" w:eastAsia="Calibri" w:hAnsi="Times New Roman" w:cs="Times New Roman"/>
          <w:sz w:val="24"/>
          <w:szCs w:val="24"/>
        </w:rPr>
        <w:t>Номоконов</w:t>
      </w:r>
      <w:proofErr w:type="spellEnd"/>
      <w:r w:rsidRPr="00DE360D">
        <w:rPr>
          <w:rFonts w:ascii="Times New Roman" w:eastAsia="Calibri" w:hAnsi="Times New Roman" w:cs="Times New Roman"/>
          <w:sz w:val="24"/>
          <w:szCs w:val="24"/>
        </w:rPr>
        <w:t>. – Владивосток, 2005. – 31 с.</w:t>
      </w:r>
    </w:p>
    <w:p w:rsidR="00390F8E" w:rsidRPr="00DE360D" w:rsidRDefault="00390F8E" w:rsidP="004868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E360D">
        <w:rPr>
          <w:rFonts w:ascii="Times New Roman" w:eastAsia="Calibri" w:hAnsi="Times New Roman" w:cs="Times New Roman"/>
          <w:sz w:val="24"/>
        </w:rPr>
        <w:t xml:space="preserve">5. Радченко, В. И. Комментарий к Уголовному кодексу Российской Федерации / В. И. Радченко; науч. ред. А. С. </w:t>
      </w:r>
      <w:proofErr w:type="spellStart"/>
      <w:r w:rsidRPr="00DE360D">
        <w:rPr>
          <w:rFonts w:ascii="Times New Roman" w:eastAsia="Calibri" w:hAnsi="Times New Roman" w:cs="Times New Roman"/>
          <w:sz w:val="24"/>
        </w:rPr>
        <w:t>Михлин</w:t>
      </w:r>
      <w:proofErr w:type="spellEnd"/>
      <w:r w:rsidRPr="00DE360D">
        <w:rPr>
          <w:rFonts w:ascii="Times New Roman" w:eastAsia="Calibri" w:hAnsi="Times New Roman" w:cs="Times New Roman"/>
          <w:sz w:val="24"/>
        </w:rPr>
        <w:t xml:space="preserve">. – М.: </w:t>
      </w:r>
      <w:proofErr w:type="spellStart"/>
      <w:r w:rsidRPr="00DE360D">
        <w:rPr>
          <w:rFonts w:ascii="Times New Roman" w:eastAsia="Calibri" w:hAnsi="Times New Roman" w:cs="Times New Roman"/>
          <w:sz w:val="24"/>
        </w:rPr>
        <w:t>Спарк</w:t>
      </w:r>
      <w:proofErr w:type="spellEnd"/>
      <w:r w:rsidRPr="00DE360D">
        <w:rPr>
          <w:rFonts w:ascii="Times New Roman" w:eastAsia="Calibri" w:hAnsi="Times New Roman" w:cs="Times New Roman"/>
          <w:sz w:val="24"/>
        </w:rPr>
        <w:t>, 2004, – 943 с.</w:t>
      </w:r>
    </w:p>
    <w:p w:rsidR="00390F8E" w:rsidRDefault="00390F8E" w:rsidP="00FA74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86A" w:rsidRPr="0048686A" w:rsidRDefault="004868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48686A" w:rsidRPr="0048686A" w:rsidSect="00E256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3F1"/>
    <w:multiLevelType w:val="hybridMultilevel"/>
    <w:tmpl w:val="541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565"/>
    <w:multiLevelType w:val="multilevel"/>
    <w:tmpl w:val="BFEA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39B3"/>
    <w:multiLevelType w:val="multilevel"/>
    <w:tmpl w:val="947C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B6979"/>
    <w:multiLevelType w:val="multilevel"/>
    <w:tmpl w:val="41E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CDA"/>
    <w:rsid w:val="000C4A79"/>
    <w:rsid w:val="00134F22"/>
    <w:rsid w:val="00240331"/>
    <w:rsid w:val="002E4469"/>
    <w:rsid w:val="003841F0"/>
    <w:rsid w:val="00390F8E"/>
    <w:rsid w:val="003C1A41"/>
    <w:rsid w:val="00433FBC"/>
    <w:rsid w:val="0048686A"/>
    <w:rsid w:val="004E7EE9"/>
    <w:rsid w:val="007531AB"/>
    <w:rsid w:val="00765B2E"/>
    <w:rsid w:val="00862038"/>
    <w:rsid w:val="00866BD4"/>
    <w:rsid w:val="008D0F96"/>
    <w:rsid w:val="0090309A"/>
    <w:rsid w:val="00904249"/>
    <w:rsid w:val="00965FFD"/>
    <w:rsid w:val="00A3040E"/>
    <w:rsid w:val="00AA0310"/>
    <w:rsid w:val="00B84CDA"/>
    <w:rsid w:val="00BF5661"/>
    <w:rsid w:val="00CE7A82"/>
    <w:rsid w:val="00D03EEC"/>
    <w:rsid w:val="00E077D5"/>
    <w:rsid w:val="00E2099B"/>
    <w:rsid w:val="00E25632"/>
    <w:rsid w:val="00E27FB8"/>
    <w:rsid w:val="00E455C6"/>
    <w:rsid w:val="00E7493E"/>
    <w:rsid w:val="00E96091"/>
    <w:rsid w:val="00FA74DB"/>
    <w:rsid w:val="00FE0960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E0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60"/>
    <w:rPr>
      <w:b/>
      <w:bCs/>
    </w:rPr>
  </w:style>
  <w:style w:type="character" w:customStyle="1" w:styleId="apple-converted-space">
    <w:name w:val="apple-converted-space"/>
    <w:basedOn w:val="a0"/>
    <w:rsid w:val="00FE0960"/>
  </w:style>
  <w:style w:type="character" w:customStyle="1" w:styleId="hl">
    <w:name w:val="hl"/>
    <w:basedOn w:val="a0"/>
    <w:rsid w:val="002E4469"/>
  </w:style>
  <w:style w:type="character" w:styleId="a5">
    <w:name w:val="Hyperlink"/>
    <w:basedOn w:val="a0"/>
    <w:uiPriority w:val="99"/>
    <w:semiHidden/>
    <w:unhideWhenUsed/>
    <w:rsid w:val="002E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E0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60"/>
    <w:rPr>
      <w:b/>
      <w:bCs/>
    </w:rPr>
  </w:style>
  <w:style w:type="character" w:customStyle="1" w:styleId="apple-converted-space">
    <w:name w:val="apple-converted-space"/>
    <w:basedOn w:val="a0"/>
    <w:rsid w:val="00FE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424">
              <w:marLeft w:val="0"/>
              <w:marRight w:val="0"/>
              <w:marTop w:val="115"/>
              <w:marBottom w:val="0"/>
              <w:divBdr>
                <w:top w:val="single" w:sz="4" w:space="11" w:color="DDDDDD"/>
                <w:left w:val="none" w:sz="0" w:space="0" w:color="auto"/>
                <w:bottom w:val="none" w:sz="0" w:space="9" w:color="auto"/>
                <w:right w:val="none" w:sz="0" w:space="12" w:color="auto"/>
              </w:divBdr>
              <w:divsChild>
                <w:div w:id="21832503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490">
                  <w:marLeft w:val="0"/>
                  <w:marRight w:val="-58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7554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473457">
              <w:marLeft w:val="0"/>
              <w:marRight w:val="0"/>
              <w:marTop w:val="115"/>
              <w:marBottom w:val="0"/>
              <w:divBdr>
                <w:top w:val="single" w:sz="4" w:space="11" w:color="DDDDDD"/>
                <w:left w:val="none" w:sz="0" w:space="12" w:color="auto"/>
                <w:bottom w:val="none" w:sz="0" w:space="9" w:color="auto"/>
                <w:right w:val="none" w:sz="0" w:space="0" w:color="auto"/>
              </w:divBdr>
              <w:divsChild>
                <w:div w:id="83468312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782">
              <w:marLeft w:val="0"/>
              <w:marRight w:val="0"/>
              <w:marTop w:val="115"/>
              <w:marBottom w:val="0"/>
              <w:divBdr>
                <w:top w:val="single" w:sz="4" w:space="11" w:color="DDDDDD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20444051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Фоменко МВ</cp:lastModifiedBy>
  <cp:revision>19</cp:revision>
  <cp:lastPrinted>2018-12-11T13:03:00Z</cp:lastPrinted>
  <dcterms:created xsi:type="dcterms:W3CDTF">2017-07-10T20:55:00Z</dcterms:created>
  <dcterms:modified xsi:type="dcterms:W3CDTF">2019-01-15T14:29:00Z</dcterms:modified>
</cp:coreProperties>
</file>