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Look w:val="04A0" w:firstRow="1" w:lastRow="0" w:firstColumn="1" w:lastColumn="0" w:noHBand="0" w:noVBand="1"/>
      </w:tblPr>
      <w:tblGrid>
        <w:gridCol w:w="4535"/>
        <w:gridCol w:w="4536"/>
      </w:tblGrid>
      <w:tr w:rsidR="00043747" w:rsidRPr="00043747" w14:paraId="1959BB11" w14:textId="77777777" w:rsidTr="00407C82">
        <w:trPr>
          <w:jc w:val="center"/>
        </w:trPr>
        <w:tc>
          <w:tcPr>
            <w:tcW w:w="4535" w:type="dxa"/>
          </w:tcPr>
          <w:p w14:paraId="1A2DC21F" w14:textId="77777777" w:rsidR="00043747" w:rsidRPr="00043747" w:rsidRDefault="00043747" w:rsidP="00407C82">
            <w:pPr>
              <w:suppressAutoHyphens/>
              <w:ind w:left="-113" w:firstLine="0"/>
              <w:jc w:val="left"/>
              <w:rPr>
                <w:bCs/>
                <w:lang w:eastAsia="ar-SA"/>
              </w:rPr>
            </w:pPr>
            <w:r w:rsidRPr="00043747">
              <w:rPr>
                <w:bCs/>
                <w:lang w:val="en-US" w:eastAsia="ar-SA"/>
              </w:rPr>
              <w:t>EDN</w:t>
            </w:r>
            <w:r w:rsidRPr="00043747">
              <w:rPr>
                <w:bCs/>
                <w:lang w:eastAsia="ar-SA"/>
              </w:rPr>
              <w:t xml:space="preserve"> OAXXSW</w:t>
            </w:r>
          </w:p>
        </w:tc>
        <w:tc>
          <w:tcPr>
            <w:tcW w:w="4536" w:type="dxa"/>
          </w:tcPr>
          <w:p w14:paraId="687CDDE6" w14:textId="77777777" w:rsidR="00043747" w:rsidRPr="00043747" w:rsidRDefault="00043747" w:rsidP="00043747">
            <w:pPr>
              <w:suppressAutoHyphens/>
              <w:ind w:right="-113" w:firstLine="0"/>
              <w:jc w:val="right"/>
              <w:rPr>
                <w:bCs/>
                <w:lang w:eastAsia="ar-SA"/>
              </w:rPr>
            </w:pPr>
            <w:r w:rsidRPr="00043747">
              <w:rPr>
                <w:lang w:val="en-US" w:eastAsia="ar-SA"/>
              </w:rPr>
              <w:t>DOI</w:t>
            </w:r>
            <w:r w:rsidRPr="00043747">
              <w:rPr>
                <w:lang w:eastAsia="ar-SA"/>
              </w:rPr>
              <w:t xml:space="preserve"> 10.5281/zenodo.15586055</w:t>
            </w:r>
            <w:r w:rsidRPr="00043747">
              <w:rPr>
                <w:lang w:val="en-US" w:eastAsia="ar-SA"/>
              </w:rPr>
              <w:t xml:space="preserve"> </w:t>
            </w:r>
            <w:r w:rsidRPr="00043747">
              <w:rPr>
                <w:lang w:eastAsia="ar-SA"/>
              </w:rPr>
              <w:t xml:space="preserve"> </w:t>
            </w:r>
          </w:p>
        </w:tc>
      </w:tr>
    </w:tbl>
    <w:p w14:paraId="226A2DFB" w14:textId="77777777" w:rsidR="00043747" w:rsidRPr="00043747" w:rsidRDefault="00043747" w:rsidP="00043747">
      <w:pPr>
        <w:ind w:firstLine="0"/>
        <w:jc w:val="left"/>
        <w:rPr>
          <w:rFonts w:eastAsia="Times New Roman"/>
          <w:lang w:eastAsia="en-US"/>
        </w:rPr>
      </w:pPr>
      <w:r w:rsidRPr="00043747">
        <w:rPr>
          <w:rFonts w:eastAsia="Times New Roman"/>
          <w:lang w:eastAsia="en-US"/>
        </w:rPr>
        <w:t>УДК 681.5:621.37:004.056</w:t>
      </w:r>
    </w:p>
    <w:p w14:paraId="5E72AF81" w14:textId="77777777" w:rsidR="00043747" w:rsidRPr="00043747" w:rsidRDefault="00043747" w:rsidP="00043747">
      <w:pPr>
        <w:widowControl w:val="0"/>
        <w:autoSpaceDE w:val="0"/>
        <w:autoSpaceDN w:val="0"/>
        <w:adjustRightInd w:val="0"/>
        <w:ind w:firstLine="0"/>
        <w:rPr>
          <w:rFonts w:eastAsia="Times New Roman"/>
          <w:szCs w:val="32"/>
        </w:rPr>
      </w:pPr>
    </w:p>
    <w:p w14:paraId="70C3BFFA" w14:textId="77777777" w:rsidR="00043747" w:rsidRPr="00043747" w:rsidRDefault="00043747" w:rsidP="00043747">
      <w:pPr>
        <w:ind w:firstLine="0"/>
        <w:jc w:val="center"/>
        <w:rPr>
          <w:rFonts w:eastAsia="Times New Roman"/>
          <w:b/>
          <w:lang w:eastAsia="en-US"/>
        </w:rPr>
      </w:pPr>
      <w:r w:rsidRPr="00043747">
        <w:rPr>
          <w:rFonts w:eastAsia="Times New Roman"/>
          <w:b/>
          <w:lang w:eastAsia="en-US"/>
        </w:rPr>
        <w:t>КОМПОНЕНТЫ АВТОМАТИЗИРОВАННОЙ СИСТЕМЫ НАУЧНЫХ ИССЛЕДОВАНИЙ РАДИОКАНАЛОВ ПЭМИН</w:t>
      </w:r>
    </w:p>
    <w:p w14:paraId="20A8CB0A" w14:textId="77777777" w:rsidR="00043747" w:rsidRPr="00043747" w:rsidRDefault="00043747" w:rsidP="00043747">
      <w:pPr>
        <w:widowControl w:val="0"/>
        <w:autoSpaceDE w:val="0"/>
        <w:autoSpaceDN w:val="0"/>
        <w:adjustRightInd w:val="0"/>
        <w:ind w:firstLine="0"/>
        <w:jc w:val="left"/>
        <w:rPr>
          <w:rFonts w:eastAsia="Times New Roman"/>
          <w:szCs w:val="32"/>
        </w:rPr>
      </w:pPr>
    </w:p>
    <w:p w14:paraId="068203CC" w14:textId="77777777" w:rsidR="00043747" w:rsidRPr="00043747" w:rsidRDefault="00043747" w:rsidP="00043747">
      <w:pPr>
        <w:widowControl w:val="0"/>
        <w:autoSpaceDE w:val="0"/>
        <w:autoSpaceDN w:val="0"/>
        <w:adjustRightInd w:val="0"/>
        <w:ind w:firstLine="0"/>
        <w:rPr>
          <w:rFonts w:eastAsia="Times New Roman"/>
          <w:b/>
          <w:i/>
        </w:rPr>
      </w:pPr>
      <w:r w:rsidRPr="00043747">
        <w:rPr>
          <w:rFonts w:eastAsia="Times New Roman"/>
          <w:b/>
        </w:rPr>
        <w:t>© 202</w:t>
      </w:r>
      <w:r w:rsidRPr="00407C82">
        <w:rPr>
          <w:rFonts w:eastAsia="Times New Roman"/>
          <w:b/>
        </w:rPr>
        <w:t>6</w:t>
      </w:r>
      <w:r w:rsidRPr="00043747">
        <w:rPr>
          <w:rFonts w:eastAsia="Times New Roman"/>
          <w:b/>
        </w:rPr>
        <w:t xml:space="preserve">   </w:t>
      </w:r>
      <w:r w:rsidRPr="00043747">
        <w:rPr>
          <w:rFonts w:eastAsia="Times New Roman"/>
          <w:b/>
          <w:i/>
        </w:rPr>
        <w:t>Третьяков И.А., Данилов В.В.</w:t>
      </w:r>
    </w:p>
    <w:p w14:paraId="44D84F53" w14:textId="77777777" w:rsidR="00043747" w:rsidRPr="00043747" w:rsidRDefault="00043747" w:rsidP="00043747">
      <w:pPr>
        <w:pBdr>
          <w:bottom w:val="single" w:sz="4" w:space="1" w:color="auto"/>
        </w:pBdr>
        <w:ind w:firstLine="0"/>
        <w:rPr>
          <w:rFonts w:eastAsia="Times New Roman"/>
          <w:sz w:val="20"/>
          <w:szCs w:val="20"/>
        </w:rPr>
      </w:pPr>
    </w:p>
    <w:p w14:paraId="3967EF0E" w14:textId="77777777" w:rsidR="00043747" w:rsidRPr="00043747" w:rsidRDefault="00043747" w:rsidP="00043747">
      <w:pPr>
        <w:ind w:firstLine="0"/>
        <w:rPr>
          <w:rFonts w:eastAsia="Times New Roman"/>
          <w:sz w:val="20"/>
          <w:szCs w:val="20"/>
        </w:rPr>
      </w:pPr>
    </w:p>
    <w:p w14:paraId="634AC600" w14:textId="77777777" w:rsidR="00043747" w:rsidRPr="00043747" w:rsidRDefault="00043747" w:rsidP="00043747">
      <w:pPr>
        <w:rPr>
          <w:rFonts w:eastAsia="Times New Roman"/>
          <w:sz w:val="20"/>
          <w:szCs w:val="18"/>
          <w:lang w:eastAsia="en-US"/>
        </w:rPr>
      </w:pPr>
      <w:r w:rsidRPr="00043747">
        <w:rPr>
          <w:rFonts w:eastAsia="Times New Roman"/>
          <w:sz w:val="20"/>
          <w:szCs w:val="18"/>
          <w:lang w:eastAsia="en-US"/>
        </w:rPr>
        <w:t>В настоящей работе представлены рассмотрены основные компоненты – функциональные блоки разрабатываемой АСНИ радиоканалов, их функциональные особенности, а также взаимодействие между ними для обеспечения комплексного подхода к исследованию радиоканалов Предложены функциональные блоки детектирования электромагнитных излучений и наводок.</w:t>
      </w:r>
    </w:p>
    <w:p w14:paraId="469AC6A4" w14:textId="77777777" w:rsidR="00043747" w:rsidRPr="00043747" w:rsidRDefault="00043747" w:rsidP="00043747">
      <w:pPr>
        <w:rPr>
          <w:rFonts w:eastAsia="Times New Roman"/>
          <w:sz w:val="20"/>
          <w:lang w:eastAsia="en-US"/>
        </w:rPr>
      </w:pPr>
      <w:r w:rsidRPr="00043747">
        <w:rPr>
          <w:rFonts w:eastAsia="Times New Roman"/>
          <w:b/>
          <w:i/>
          <w:sz w:val="20"/>
        </w:rPr>
        <w:t xml:space="preserve">Ключевые слова: </w:t>
      </w:r>
      <w:r w:rsidRPr="00043747">
        <w:rPr>
          <w:rFonts w:eastAsia="Times New Roman"/>
          <w:sz w:val="20"/>
          <w:szCs w:val="18"/>
          <w:lang w:eastAsia="en-US"/>
        </w:rPr>
        <w:t>АСНИ, ПЭМИН, радиоканалы, детектирование, обнаружение, подавление.</w:t>
      </w:r>
    </w:p>
    <w:p w14:paraId="3AC356D9" w14:textId="77777777" w:rsidR="00043747" w:rsidRPr="00043747" w:rsidRDefault="00043747" w:rsidP="00043747">
      <w:pPr>
        <w:widowControl w:val="0"/>
        <w:pBdr>
          <w:bottom w:val="single" w:sz="4" w:space="1" w:color="auto"/>
        </w:pBdr>
        <w:autoSpaceDE w:val="0"/>
        <w:autoSpaceDN w:val="0"/>
        <w:adjustRightInd w:val="0"/>
        <w:ind w:firstLine="0"/>
        <w:rPr>
          <w:rFonts w:eastAsia="Times New Roman"/>
          <w:sz w:val="20"/>
          <w:szCs w:val="20"/>
        </w:rPr>
      </w:pPr>
    </w:p>
    <w:p w14:paraId="72E7916E" w14:textId="77777777" w:rsidR="00043747" w:rsidRPr="00043747" w:rsidRDefault="00043747" w:rsidP="00043747">
      <w:pPr>
        <w:widowControl w:val="0"/>
        <w:autoSpaceDE w:val="0"/>
        <w:autoSpaceDN w:val="0"/>
        <w:adjustRightInd w:val="0"/>
        <w:ind w:firstLine="0"/>
        <w:rPr>
          <w:rFonts w:eastAsia="Times New Roman"/>
          <w:sz w:val="20"/>
          <w:szCs w:val="20"/>
        </w:rPr>
      </w:pPr>
    </w:p>
    <w:p w14:paraId="38C3178E" w14:textId="77777777" w:rsidR="00043747" w:rsidRPr="00043747" w:rsidRDefault="00043747" w:rsidP="00043747">
      <w:pPr>
        <w:shd w:val="clear" w:color="auto" w:fill="FFFFFF"/>
        <w:rPr>
          <w:rFonts w:eastAsia="Times New Roman"/>
        </w:rPr>
      </w:pPr>
      <w:r w:rsidRPr="00043747">
        <w:rPr>
          <w:rFonts w:eastAsia="Times New Roman"/>
          <w:b/>
        </w:rPr>
        <w:t>Введение.</w:t>
      </w:r>
      <w:r w:rsidRPr="00043747">
        <w:rPr>
          <w:rFonts w:eastAsia="Times New Roman"/>
        </w:rPr>
        <w:t xml:space="preserve"> </w:t>
      </w:r>
      <w:r w:rsidRPr="00043747">
        <w:rPr>
          <w:rFonts w:eastAsia="Garamond"/>
          <w:bCs/>
        </w:rPr>
        <w:t>Современные научные исследования в области радиоканалов побочных электромагнитных излучений и наводок (ПЭМИН) становятся все более актуальными в контексте развития технологий связи и управления [1-3]. С ростом числа беспроводных устройств и расширением спектра их применения возникает необходимость в создании эффективно функционирующих автоматизированных систем, способных обеспечить высокую степень надежности и точности в сборе, анализе и интерпретации данных.</w:t>
      </w:r>
    </w:p>
    <w:p w14:paraId="4A26AC8B" w14:textId="71BF41F6" w:rsidR="00043747" w:rsidRPr="00043747" w:rsidRDefault="00043747" w:rsidP="00043747">
      <w:pPr>
        <w:shd w:val="clear" w:color="auto" w:fill="FFFFFF"/>
        <w:rPr>
          <w:rFonts w:eastAsia="Times New Roman"/>
        </w:rPr>
      </w:pPr>
      <w:r w:rsidRPr="00043747">
        <w:rPr>
          <w:rFonts w:eastAsia="Times New Roman"/>
          <w:b/>
          <w:bCs/>
        </w:rPr>
        <w:t>Детектирование электромагнитных излучений и наводок.</w:t>
      </w:r>
      <w:r w:rsidRPr="00043747">
        <w:rPr>
          <w:rFonts w:eastAsia="Times New Roman"/>
          <w:szCs w:val="28"/>
        </w:rPr>
        <w:t xml:space="preserve"> А</w:t>
      </w:r>
      <w:r w:rsidRPr="00043747">
        <w:rPr>
          <w:rFonts w:eastAsia="Times New Roman"/>
        </w:rPr>
        <w:t>нализ технической литературы по различным типам детекторов позволил выбрать соответствующую схему, с перспективой её дальнейшего усовершенствования [3-6].</w:t>
      </w:r>
      <w:r>
        <w:rPr>
          <w:rFonts w:eastAsia="Times New Roman"/>
        </w:rPr>
        <w:t xml:space="preserve"> </w:t>
      </w:r>
      <w:r w:rsidRPr="00043747">
        <w:rPr>
          <w:rFonts w:eastAsia="Times New Roman"/>
        </w:rPr>
        <w:t>На рисунке 1 представлена усовершенствованная принципиальная схема модернизированного детектора.</w:t>
      </w: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043747" w:rsidRPr="00043747" w14:paraId="11D31C47" w14:textId="77777777" w:rsidTr="00170BA8">
        <w:tc>
          <w:tcPr>
            <w:tcW w:w="9061" w:type="dxa"/>
          </w:tcPr>
          <w:p w14:paraId="48B639C5" w14:textId="77777777" w:rsidR="00043747" w:rsidRPr="00043747" w:rsidRDefault="00043747" w:rsidP="00043747">
            <w:pPr>
              <w:spacing w:before="120" w:after="120"/>
              <w:ind w:firstLine="0"/>
              <w:jc w:val="center"/>
            </w:pPr>
            <w:r w:rsidRPr="00043747">
              <w:rPr>
                <w:noProof/>
              </w:rPr>
              <w:drawing>
                <wp:inline distT="0" distB="0" distL="0" distR="0" wp14:anchorId="134A86EF" wp14:editId="2D2743E9">
                  <wp:extent cx="2392070" cy="1729642"/>
                  <wp:effectExtent l="0" t="0" r="8255"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40523" cy="1764677"/>
                          </a:xfrm>
                          <a:prstGeom prst="rect">
                            <a:avLst/>
                          </a:prstGeom>
                        </pic:spPr>
                      </pic:pic>
                    </a:graphicData>
                  </a:graphic>
                </wp:inline>
              </w:drawing>
            </w:r>
          </w:p>
        </w:tc>
      </w:tr>
      <w:tr w:rsidR="00043747" w:rsidRPr="00043747" w14:paraId="2719C90D" w14:textId="77777777" w:rsidTr="00170BA8">
        <w:tc>
          <w:tcPr>
            <w:tcW w:w="9061" w:type="dxa"/>
          </w:tcPr>
          <w:p w14:paraId="6AF07DDF" w14:textId="77777777" w:rsidR="00043747" w:rsidRPr="00043747" w:rsidRDefault="00043747" w:rsidP="00043747">
            <w:pPr>
              <w:spacing w:before="120" w:after="120"/>
              <w:ind w:firstLine="0"/>
              <w:jc w:val="center"/>
              <w:rPr>
                <w:rFonts w:ascii="Times New Roman" w:hAnsi="Times New Roman"/>
              </w:rPr>
            </w:pPr>
            <w:r w:rsidRPr="00043747">
              <w:rPr>
                <w:rFonts w:ascii="Times New Roman" w:hAnsi="Times New Roman"/>
                <w:iCs/>
              </w:rPr>
              <w:t>Рис. 1. Функциональный блок детектирования</w:t>
            </w:r>
          </w:p>
        </w:tc>
      </w:tr>
    </w:tbl>
    <w:p w14:paraId="2342C713" w14:textId="77777777" w:rsidR="00043747" w:rsidRPr="00043747" w:rsidRDefault="00043747" w:rsidP="00043747">
      <w:pPr>
        <w:shd w:val="clear" w:color="auto" w:fill="FFFFFF"/>
        <w:rPr>
          <w:rFonts w:eastAsia="Times New Roman"/>
          <w:bCs/>
        </w:rPr>
      </w:pPr>
      <w:r w:rsidRPr="00043747">
        <w:rPr>
          <w:rFonts w:eastAsia="Times New Roman"/>
          <w:b/>
        </w:rPr>
        <w:t>Оценка ШИМ-сигнала.</w:t>
      </w:r>
      <w:r w:rsidRPr="00043747">
        <w:rPr>
          <w:rFonts w:eastAsia="Times New Roman"/>
          <w:bCs/>
        </w:rPr>
        <w:t xml:space="preserve"> В таблице 1 приведен набор спектральных составляющих для ШИМ-сигнала на частоте 4,3 кГц. На рисунке 2 показаны диаграммы совпадения, которые являются относительным индикатором качества мероприятий по подавлению.</w:t>
      </w:r>
    </w:p>
    <w:p w14:paraId="53DBE517" w14:textId="77777777" w:rsidR="00043747" w:rsidRPr="00043747" w:rsidRDefault="00043747" w:rsidP="00043747">
      <w:pPr>
        <w:shd w:val="clear" w:color="auto" w:fill="FFFFFF"/>
        <w:spacing w:before="120" w:after="120"/>
        <w:ind w:firstLine="0"/>
        <w:jc w:val="center"/>
        <w:rPr>
          <w:rFonts w:eastAsia="Times New Roman"/>
        </w:rPr>
      </w:pPr>
      <w:r w:rsidRPr="00043747">
        <w:rPr>
          <w:rFonts w:eastAsia="Times New Roman"/>
          <w:sz w:val="20"/>
          <w:szCs w:val="20"/>
          <w:lang w:eastAsia="ar-SA"/>
        </w:rPr>
        <w:t xml:space="preserve">Таблица 1. </w:t>
      </w:r>
      <w:r w:rsidRPr="00043747">
        <w:rPr>
          <w:rFonts w:eastAsia="Times New Roman"/>
          <w:sz w:val="20"/>
          <w:szCs w:val="20"/>
        </w:rPr>
        <w:t>Спектральные составляющие ШИМ сигнала</w:t>
      </w:r>
    </w:p>
    <w:tbl>
      <w:tblPr>
        <w:tblW w:w="0" w:type="auto"/>
        <w:jc w:val="center"/>
        <w:tblLook w:val="04A0" w:firstRow="1" w:lastRow="0" w:firstColumn="1" w:lastColumn="0" w:noHBand="0" w:noVBand="1"/>
      </w:tblPr>
      <w:tblGrid>
        <w:gridCol w:w="2063"/>
        <w:gridCol w:w="2043"/>
        <w:gridCol w:w="1985"/>
      </w:tblGrid>
      <w:tr w:rsidR="00043747" w:rsidRPr="00043747" w14:paraId="7C112069" w14:textId="77777777" w:rsidTr="00170BA8">
        <w:trPr>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5F07E3F" w14:textId="77777777" w:rsidR="00043747" w:rsidRPr="00043747" w:rsidRDefault="00043747" w:rsidP="00043747">
            <w:pPr>
              <w:ind w:left="-108" w:right="-108" w:firstLine="0"/>
              <w:jc w:val="center"/>
              <w:rPr>
                <w:sz w:val="20"/>
                <w:szCs w:val="20"/>
              </w:rPr>
            </w:pPr>
            <w:r w:rsidRPr="00043747">
              <w:rPr>
                <w:sz w:val="20"/>
                <w:szCs w:val="20"/>
              </w:rPr>
              <w:t>Номер гармоники</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6627F706" w14:textId="77777777" w:rsidR="00043747" w:rsidRPr="00043747" w:rsidRDefault="00043747" w:rsidP="00043747">
            <w:pPr>
              <w:ind w:left="-108" w:right="-108" w:firstLine="0"/>
              <w:jc w:val="center"/>
              <w:rPr>
                <w:sz w:val="20"/>
                <w:szCs w:val="20"/>
              </w:rPr>
            </w:pPr>
            <w:r w:rsidRPr="00043747">
              <w:rPr>
                <w:sz w:val="20"/>
                <w:szCs w:val="20"/>
              </w:rPr>
              <w:t>Частота, кГц</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63C8D9A" w14:textId="77777777" w:rsidR="00043747" w:rsidRPr="00043747" w:rsidRDefault="00043747" w:rsidP="00043747">
            <w:pPr>
              <w:ind w:left="-108" w:right="-113" w:firstLine="0"/>
              <w:jc w:val="center"/>
              <w:rPr>
                <w:b/>
                <w:bCs/>
                <w:i/>
                <w:spacing w:val="-6"/>
                <w:sz w:val="20"/>
                <w:szCs w:val="20"/>
              </w:rPr>
            </w:pPr>
            <w:r w:rsidRPr="00043747">
              <w:rPr>
                <w:sz w:val="20"/>
                <w:szCs w:val="20"/>
              </w:rPr>
              <w:t xml:space="preserve">Амплитуда, </w:t>
            </w:r>
            <w:proofErr w:type="spellStart"/>
            <w:r w:rsidRPr="00043747">
              <w:rPr>
                <w:sz w:val="20"/>
                <w:szCs w:val="20"/>
              </w:rPr>
              <w:t>dBV</w:t>
            </w:r>
            <w:proofErr w:type="spellEnd"/>
          </w:p>
        </w:tc>
      </w:tr>
      <w:tr w:rsidR="00043747" w:rsidRPr="00043747" w14:paraId="216EBF53" w14:textId="77777777" w:rsidTr="00170BA8">
        <w:trPr>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81569AF" w14:textId="77777777" w:rsidR="00043747" w:rsidRPr="00043747" w:rsidRDefault="00043747" w:rsidP="00043747">
            <w:pPr>
              <w:ind w:firstLine="0"/>
              <w:jc w:val="center"/>
              <w:rPr>
                <w:sz w:val="20"/>
                <w:szCs w:val="20"/>
                <w:vertAlign w:val="subscript"/>
                <w:lang w:val="en-US"/>
              </w:rPr>
            </w:pPr>
            <w:r w:rsidRPr="00043747">
              <w:rPr>
                <w:sz w:val="20"/>
                <w:szCs w:val="20"/>
              </w:rPr>
              <w:t>1</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28843D10" w14:textId="77777777" w:rsidR="00043747" w:rsidRPr="00043747" w:rsidRDefault="00043747" w:rsidP="00043747">
            <w:pPr>
              <w:ind w:firstLine="0"/>
              <w:jc w:val="center"/>
              <w:rPr>
                <w:sz w:val="20"/>
                <w:szCs w:val="20"/>
                <w:lang w:val="en-US"/>
              </w:rPr>
            </w:pPr>
            <w:r w:rsidRPr="00043747">
              <w:rPr>
                <w:sz w:val="20"/>
                <w:szCs w:val="20"/>
              </w:rPr>
              <w:t>4.394</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4274429" w14:textId="77777777" w:rsidR="00043747" w:rsidRPr="00043747" w:rsidRDefault="00043747" w:rsidP="00043747">
            <w:pPr>
              <w:ind w:firstLine="0"/>
              <w:jc w:val="center"/>
              <w:rPr>
                <w:sz w:val="20"/>
                <w:szCs w:val="20"/>
              </w:rPr>
            </w:pPr>
            <w:r w:rsidRPr="00043747">
              <w:rPr>
                <w:sz w:val="20"/>
                <w:szCs w:val="20"/>
              </w:rPr>
              <w:t>-4.033</w:t>
            </w:r>
          </w:p>
        </w:tc>
      </w:tr>
      <w:tr w:rsidR="00043747" w:rsidRPr="00043747" w14:paraId="27F78461" w14:textId="77777777" w:rsidTr="00170BA8">
        <w:trPr>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30AE9251" w14:textId="77777777" w:rsidR="00043747" w:rsidRPr="00043747" w:rsidRDefault="00043747" w:rsidP="00043747">
            <w:pPr>
              <w:ind w:firstLine="0"/>
              <w:jc w:val="center"/>
              <w:rPr>
                <w:sz w:val="20"/>
                <w:szCs w:val="20"/>
                <w:vertAlign w:val="subscript"/>
                <w:lang w:val="en-US"/>
              </w:rPr>
            </w:pPr>
            <w:r w:rsidRPr="00043747">
              <w:rPr>
                <w:sz w:val="20"/>
                <w:szCs w:val="20"/>
              </w:rPr>
              <w:t>2</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34300BFD" w14:textId="77777777" w:rsidR="00043747" w:rsidRPr="00043747" w:rsidRDefault="00043747" w:rsidP="00043747">
            <w:pPr>
              <w:ind w:firstLine="0"/>
              <w:jc w:val="center"/>
              <w:rPr>
                <w:sz w:val="20"/>
                <w:szCs w:val="20"/>
                <w:lang w:val="en-US"/>
              </w:rPr>
            </w:pPr>
            <w:r w:rsidRPr="00043747">
              <w:rPr>
                <w:sz w:val="20"/>
                <w:szCs w:val="20"/>
              </w:rPr>
              <w:t>8.789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248A53B" w14:textId="77777777" w:rsidR="00043747" w:rsidRPr="00043747" w:rsidRDefault="00043747" w:rsidP="00043747">
            <w:pPr>
              <w:ind w:firstLine="0"/>
              <w:jc w:val="center"/>
              <w:rPr>
                <w:sz w:val="20"/>
                <w:szCs w:val="20"/>
              </w:rPr>
            </w:pPr>
            <w:r w:rsidRPr="00043747">
              <w:rPr>
                <w:sz w:val="20"/>
                <w:szCs w:val="20"/>
              </w:rPr>
              <w:t>-5.854</w:t>
            </w:r>
          </w:p>
        </w:tc>
      </w:tr>
      <w:tr w:rsidR="00043747" w:rsidRPr="00043747" w14:paraId="0ADA479F" w14:textId="77777777" w:rsidTr="00170BA8">
        <w:trPr>
          <w:trHeight w:val="215"/>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5D9E3CB3" w14:textId="77777777" w:rsidR="00043747" w:rsidRPr="00043747" w:rsidRDefault="00043747" w:rsidP="00043747">
            <w:pPr>
              <w:ind w:firstLine="0"/>
              <w:jc w:val="center"/>
              <w:rPr>
                <w:sz w:val="20"/>
                <w:szCs w:val="20"/>
                <w:vertAlign w:val="subscript"/>
                <w:lang w:val="en-US"/>
              </w:rPr>
            </w:pPr>
            <w:r w:rsidRPr="00043747">
              <w:rPr>
                <w:sz w:val="20"/>
                <w:szCs w:val="20"/>
              </w:rPr>
              <w:t>3</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1A8B9976" w14:textId="77777777" w:rsidR="00043747" w:rsidRPr="00043747" w:rsidRDefault="00043747" w:rsidP="00043747">
            <w:pPr>
              <w:ind w:firstLine="0"/>
              <w:jc w:val="center"/>
              <w:rPr>
                <w:sz w:val="20"/>
                <w:szCs w:val="20"/>
              </w:rPr>
            </w:pPr>
            <w:r w:rsidRPr="00043747">
              <w:rPr>
                <w:sz w:val="20"/>
                <w:szCs w:val="20"/>
              </w:rPr>
              <w:t>12.69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88B160F" w14:textId="77777777" w:rsidR="00043747" w:rsidRPr="00043747" w:rsidRDefault="00043747" w:rsidP="00043747">
            <w:pPr>
              <w:ind w:firstLine="0"/>
              <w:jc w:val="center"/>
              <w:rPr>
                <w:sz w:val="20"/>
                <w:szCs w:val="20"/>
              </w:rPr>
            </w:pPr>
            <w:r w:rsidRPr="00043747">
              <w:rPr>
                <w:sz w:val="20"/>
                <w:szCs w:val="20"/>
              </w:rPr>
              <w:t>-7.724</w:t>
            </w:r>
          </w:p>
        </w:tc>
      </w:tr>
      <w:tr w:rsidR="00043747" w:rsidRPr="00043747" w14:paraId="6D4478DA" w14:textId="77777777" w:rsidTr="00170BA8">
        <w:trPr>
          <w:trHeight w:val="182"/>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72FA5023" w14:textId="77777777" w:rsidR="00043747" w:rsidRPr="00043747" w:rsidRDefault="00043747" w:rsidP="00043747">
            <w:pPr>
              <w:ind w:firstLine="0"/>
              <w:jc w:val="center"/>
              <w:rPr>
                <w:sz w:val="20"/>
                <w:szCs w:val="20"/>
                <w:vertAlign w:val="subscript"/>
                <w:lang w:val="en-US"/>
              </w:rPr>
            </w:pPr>
            <w:r w:rsidRPr="00043747">
              <w:rPr>
                <w:sz w:val="20"/>
                <w:szCs w:val="20"/>
              </w:rPr>
              <w:t>4</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07E14375" w14:textId="77777777" w:rsidR="00043747" w:rsidRPr="00043747" w:rsidRDefault="00043747" w:rsidP="00043747">
            <w:pPr>
              <w:ind w:firstLine="0"/>
              <w:jc w:val="center"/>
              <w:rPr>
                <w:sz w:val="20"/>
                <w:szCs w:val="20"/>
              </w:rPr>
            </w:pPr>
            <w:r w:rsidRPr="00043747">
              <w:rPr>
                <w:sz w:val="20"/>
                <w:szCs w:val="20"/>
              </w:rPr>
              <w:t>17.08</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7E592FA" w14:textId="77777777" w:rsidR="00043747" w:rsidRPr="00043747" w:rsidRDefault="00043747" w:rsidP="00043747">
            <w:pPr>
              <w:ind w:firstLine="0"/>
              <w:jc w:val="center"/>
              <w:rPr>
                <w:sz w:val="20"/>
                <w:szCs w:val="20"/>
              </w:rPr>
            </w:pPr>
            <w:r w:rsidRPr="00043747">
              <w:rPr>
                <w:sz w:val="20"/>
                <w:szCs w:val="20"/>
              </w:rPr>
              <w:t>-9.89</w:t>
            </w:r>
          </w:p>
        </w:tc>
      </w:tr>
      <w:tr w:rsidR="00043747" w:rsidRPr="00043747" w14:paraId="34B8A523" w14:textId="77777777" w:rsidTr="00170BA8">
        <w:trPr>
          <w:trHeight w:val="247"/>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76DD42F2" w14:textId="77777777" w:rsidR="00043747" w:rsidRPr="00043747" w:rsidRDefault="00043747" w:rsidP="00043747">
            <w:pPr>
              <w:ind w:firstLine="0"/>
              <w:jc w:val="center"/>
              <w:rPr>
                <w:sz w:val="20"/>
                <w:szCs w:val="20"/>
                <w:vertAlign w:val="subscript"/>
                <w:lang w:val="en-US"/>
              </w:rPr>
            </w:pPr>
            <w:r w:rsidRPr="00043747">
              <w:rPr>
                <w:sz w:val="20"/>
                <w:szCs w:val="20"/>
              </w:rPr>
              <w:t>5</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215E3294" w14:textId="77777777" w:rsidR="00043747" w:rsidRPr="00043747" w:rsidRDefault="00043747" w:rsidP="00043747">
            <w:pPr>
              <w:ind w:firstLine="0"/>
              <w:jc w:val="center"/>
              <w:rPr>
                <w:sz w:val="20"/>
                <w:szCs w:val="20"/>
              </w:rPr>
            </w:pPr>
            <w:r w:rsidRPr="00043747">
              <w:rPr>
                <w:sz w:val="20"/>
                <w:szCs w:val="20"/>
              </w:rPr>
              <w:t>20.99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C72A90" w14:textId="77777777" w:rsidR="00043747" w:rsidRPr="00043747" w:rsidRDefault="00043747" w:rsidP="00043747">
            <w:pPr>
              <w:ind w:firstLine="0"/>
              <w:jc w:val="center"/>
              <w:rPr>
                <w:sz w:val="20"/>
                <w:szCs w:val="20"/>
              </w:rPr>
            </w:pPr>
            <w:r w:rsidRPr="00043747">
              <w:rPr>
                <w:sz w:val="20"/>
                <w:szCs w:val="20"/>
              </w:rPr>
              <w:t>-14.38</w:t>
            </w:r>
          </w:p>
        </w:tc>
      </w:tr>
      <w:tr w:rsidR="00043747" w:rsidRPr="00043747" w14:paraId="6C00245E" w14:textId="77777777" w:rsidTr="00170BA8">
        <w:trPr>
          <w:trHeight w:val="236"/>
          <w:jc w:val="center"/>
        </w:trPr>
        <w:tc>
          <w:tcPr>
            <w:tcW w:w="2063" w:type="dxa"/>
            <w:tcBorders>
              <w:top w:val="single" w:sz="4" w:space="0" w:color="auto"/>
              <w:left w:val="single" w:sz="4" w:space="0" w:color="auto"/>
              <w:bottom w:val="single" w:sz="4" w:space="0" w:color="auto"/>
              <w:right w:val="single" w:sz="4" w:space="0" w:color="auto"/>
            </w:tcBorders>
            <w:shd w:val="clear" w:color="auto" w:fill="auto"/>
            <w:vAlign w:val="center"/>
          </w:tcPr>
          <w:p w14:paraId="2AA40CDA" w14:textId="77777777" w:rsidR="00043747" w:rsidRPr="00043747" w:rsidRDefault="00043747" w:rsidP="00043747">
            <w:pPr>
              <w:ind w:firstLine="0"/>
              <w:jc w:val="center"/>
              <w:rPr>
                <w:sz w:val="20"/>
                <w:szCs w:val="20"/>
                <w:vertAlign w:val="subscript"/>
                <w:lang w:val="en-US"/>
              </w:rPr>
            </w:pPr>
            <w:r w:rsidRPr="00043747">
              <w:rPr>
                <w:sz w:val="20"/>
                <w:szCs w:val="20"/>
              </w:rPr>
              <w:t>6</w:t>
            </w:r>
          </w:p>
        </w:tc>
        <w:tc>
          <w:tcPr>
            <w:tcW w:w="2043" w:type="dxa"/>
            <w:tcBorders>
              <w:top w:val="single" w:sz="4" w:space="0" w:color="auto"/>
              <w:left w:val="single" w:sz="4" w:space="0" w:color="auto"/>
              <w:bottom w:val="single" w:sz="4" w:space="0" w:color="auto"/>
              <w:right w:val="single" w:sz="4" w:space="0" w:color="auto"/>
            </w:tcBorders>
            <w:shd w:val="clear" w:color="auto" w:fill="auto"/>
            <w:vAlign w:val="center"/>
          </w:tcPr>
          <w:p w14:paraId="728DD891" w14:textId="77777777" w:rsidR="00043747" w:rsidRPr="00043747" w:rsidRDefault="00043747" w:rsidP="00043747">
            <w:pPr>
              <w:ind w:firstLine="0"/>
              <w:jc w:val="center"/>
              <w:rPr>
                <w:sz w:val="20"/>
                <w:szCs w:val="20"/>
              </w:rPr>
            </w:pPr>
            <w:r w:rsidRPr="00043747">
              <w:rPr>
                <w:sz w:val="20"/>
                <w:szCs w:val="20"/>
              </w:rPr>
              <w:t>41.99</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6BA168E" w14:textId="77777777" w:rsidR="00043747" w:rsidRPr="00043747" w:rsidRDefault="00043747" w:rsidP="00043747">
            <w:pPr>
              <w:ind w:firstLine="0"/>
              <w:jc w:val="center"/>
              <w:rPr>
                <w:sz w:val="20"/>
                <w:szCs w:val="20"/>
              </w:rPr>
            </w:pPr>
            <w:r w:rsidRPr="00043747">
              <w:rPr>
                <w:sz w:val="20"/>
                <w:szCs w:val="20"/>
              </w:rPr>
              <w:t>-17.05</w:t>
            </w:r>
          </w:p>
        </w:tc>
      </w:tr>
    </w:tbl>
    <w:tbl>
      <w:tblPr>
        <w:tblStyle w:val="4"/>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043747" w:rsidRPr="00043747" w14:paraId="54C71C1E" w14:textId="77777777" w:rsidTr="00170BA8">
        <w:tc>
          <w:tcPr>
            <w:tcW w:w="4536" w:type="dxa"/>
          </w:tcPr>
          <w:p w14:paraId="6BF01C46" w14:textId="77777777" w:rsidR="00043747" w:rsidRPr="00043747" w:rsidRDefault="00043747" w:rsidP="00043747">
            <w:pPr>
              <w:tabs>
                <w:tab w:val="left" w:pos="9214"/>
              </w:tabs>
              <w:spacing w:before="120" w:after="120"/>
              <w:ind w:firstLine="0"/>
              <w:jc w:val="center"/>
              <w:rPr>
                <w:shd w:val="clear" w:color="auto" w:fill="FFFFFF"/>
              </w:rPr>
            </w:pPr>
            <w:r w:rsidRPr="00043747">
              <w:rPr>
                <w:noProof/>
              </w:rPr>
              <w:lastRenderedPageBreak/>
              <w:drawing>
                <wp:inline distT="0" distB="0" distL="0" distR="0" wp14:anchorId="56650740" wp14:editId="246293CA">
                  <wp:extent cx="2496811" cy="1796902"/>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9691" cy="1921320"/>
                          </a:xfrm>
                          <a:prstGeom prst="rect">
                            <a:avLst/>
                          </a:prstGeom>
                          <a:noFill/>
                          <a:ln>
                            <a:noFill/>
                          </a:ln>
                        </pic:spPr>
                      </pic:pic>
                    </a:graphicData>
                  </a:graphic>
                </wp:inline>
              </w:drawing>
            </w:r>
          </w:p>
        </w:tc>
        <w:tc>
          <w:tcPr>
            <w:tcW w:w="4536" w:type="dxa"/>
          </w:tcPr>
          <w:p w14:paraId="757997F2" w14:textId="77777777" w:rsidR="00043747" w:rsidRPr="00043747" w:rsidRDefault="00043747" w:rsidP="00043747">
            <w:pPr>
              <w:tabs>
                <w:tab w:val="left" w:pos="9214"/>
              </w:tabs>
              <w:spacing w:before="120" w:after="120"/>
              <w:ind w:firstLine="0"/>
              <w:jc w:val="center"/>
              <w:rPr>
                <w:shd w:val="clear" w:color="auto" w:fill="FFFFFF"/>
              </w:rPr>
            </w:pPr>
            <w:r w:rsidRPr="00043747">
              <w:rPr>
                <w:noProof/>
              </w:rPr>
              <w:drawing>
                <wp:inline distT="0" distB="0" distL="0" distR="0" wp14:anchorId="6FC1FEC0" wp14:editId="349E9A7F">
                  <wp:extent cx="2470903" cy="1796415"/>
                  <wp:effectExtent l="0" t="0" r="571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895" cy="1897466"/>
                          </a:xfrm>
                          <a:prstGeom prst="rect">
                            <a:avLst/>
                          </a:prstGeom>
                          <a:noFill/>
                          <a:ln>
                            <a:noFill/>
                          </a:ln>
                        </pic:spPr>
                      </pic:pic>
                    </a:graphicData>
                  </a:graphic>
                </wp:inline>
              </w:drawing>
            </w:r>
          </w:p>
        </w:tc>
      </w:tr>
      <w:tr w:rsidR="00043747" w:rsidRPr="00043747" w14:paraId="0674291F" w14:textId="77777777" w:rsidTr="00170BA8">
        <w:tc>
          <w:tcPr>
            <w:tcW w:w="4536" w:type="dxa"/>
          </w:tcPr>
          <w:p w14:paraId="758E98D1" w14:textId="77777777" w:rsidR="00043747" w:rsidRPr="00043747" w:rsidRDefault="00043747" w:rsidP="00043747">
            <w:pPr>
              <w:tabs>
                <w:tab w:val="left" w:pos="9214"/>
              </w:tabs>
              <w:ind w:firstLine="0"/>
              <w:jc w:val="center"/>
              <w:rPr>
                <w:shd w:val="clear" w:color="auto" w:fill="FFFFFF"/>
              </w:rPr>
            </w:pPr>
            <w:r w:rsidRPr="00043747">
              <w:rPr>
                <w:shd w:val="clear" w:color="auto" w:fill="FFFFFF"/>
              </w:rPr>
              <w:t>а) без влияния мешающего сигнала</w:t>
            </w:r>
          </w:p>
        </w:tc>
        <w:tc>
          <w:tcPr>
            <w:tcW w:w="4536" w:type="dxa"/>
          </w:tcPr>
          <w:p w14:paraId="7A8975AB" w14:textId="77777777" w:rsidR="00043747" w:rsidRPr="00043747" w:rsidRDefault="00043747" w:rsidP="00043747">
            <w:pPr>
              <w:tabs>
                <w:tab w:val="left" w:pos="9214"/>
              </w:tabs>
              <w:ind w:firstLine="0"/>
              <w:jc w:val="center"/>
              <w:rPr>
                <w:shd w:val="clear" w:color="auto" w:fill="FFFFFF"/>
              </w:rPr>
            </w:pPr>
            <w:r w:rsidRPr="00043747">
              <w:rPr>
                <w:shd w:val="clear" w:color="auto" w:fill="FFFFFF"/>
              </w:rPr>
              <w:t>б) с мешающим сигналом на частоте ПЭМИН</w:t>
            </w:r>
          </w:p>
        </w:tc>
      </w:tr>
      <w:tr w:rsidR="00043747" w:rsidRPr="00043747" w14:paraId="6C27E28A" w14:textId="77777777" w:rsidTr="00170BA8">
        <w:tc>
          <w:tcPr>
            <w:tcW w:w="9072" w:type="dxa"/>
            <w:gridSpan w:val="2"/>
          </w:tcPr>
          <w:p w14:paraId="315A3173" w14:textId="77777777" w:rsidR="00043747" w:rsidRPr="00043747" w:rsidRDefault="00043747" w:rsidP="00043747">
            <w:pPr>
              <w:spacing w:before="120" w:after="120"/>
              <w:ind w:firstLine="0"/>
              <w:jc w:val="center"/>
              <w:rPr>
                <w:lang w:val="en-US"/>
              </w:rPr>
            </w:pPr>
            <w:r w:rsidRPr="00043747">
              <w:t>Рис. 2. Диаграммы совпадения</w:t>
            </w:r>
          </w:p>
        </w:tc>
      </w:tr>
    </w:tbl>
    <w:p w14:paraId="512AB933" w14:textId="77777777" w:rsidR="00043747" w:rsidRPr="00043747" w:rsidRDefault="00043747" w:rsidP="00043747">
      <w:pPr>
        <w:shd w:val="clear" w:color="auto" w:fill="FFFFFF"/>
        <w:rPr>
          <w:rFonts w:eastAsia="Times New Roman"/>
          <w:bCs/>
        </w:rPr>
      </w:pPr>
      <w:r w:rsidRPr="00043747">
        <w:rPr>
          <w:rFonts w:eastAsia="Times New Roman"/>
          <w:bCs/>
        </w:rPr>
        <w:t xml:space="preserve">Амплитуда </w:t>
      </w:r>
      <w:r w:rsidRPr="00043747">
        <w:rPr>
          <w:rFonts w:eastAsia="Times New Roman"/>
          <w:bCs/>
          <w:i/>
          <w:iCs/>
        </w:rPr>
        <w:t>n</w:t>
      </w:r>
      <w:r w:rsidRPr="00043747">
        <w:rPr>
          <w:rFonts w:eastAsia="Times New Roman"/>
          <w:bCs/>
        </w:rPr>
        <w:t>-ой гармоники описывается выражением:</w:t>
      </w:r>
    </w:p>
    <w:tbl>
      <w:tblPr>
        <w:tblW w:w="5000" w:type="pct"/>
        <w:jc w:val="center"/>
        <w:tblLook w:val="04A0" w:firstRow="1" w:lastRow="0" w:firstColumn="1" w:lastColumn="0" w:noHBand="0" w:noVBand="1"/>
      </w:tblPr>
      <w:tblGrid>
        <w:gridCol w:w="1047"/>
        <w:gridCol w:w="6977"/>
        <w:gridCol w:w="1047"/>
      </w:tblGrid>
      <w:tr w:rsidR="00043747" w:rsidRPr="00043747" w14:paraId="28FED693" w14:textId="77777777" w:rsidTr="00170BA8">
        <w:trPr>
          <w:jc w:val="center"/>
        </w:trPr>
        <w:tc>
          <w:tcPr>
            <w:tcW w:w="577" w:type="pct"/>
            <w:shd w:val="clear" w:color="auto" w:fill="auto"/>
            <w:vAlign w:val="center"/>
          </w:tcPr>
          <w:p w14:paraId="6F0FB71C" w14:textId="77777777" w:rsidR="00043747" w:rsidRPr="00043747" w:rsidRDefault="00043747" w:rsidP="00043747">
            <w:pPr>
              <w:spacing w:before="120" w:after="120"/>
              <w:ind w:firstLine="0"/>
              <w:rPr>
                <w:rFonts w:eastAsia="Times New Roman"/>
              </w:rPr>
            </w:pPr>
          </w:p>
        </w:tc>
        <w:tc>
          <w:tcPr>
            <w:tcW w:w="3846" w:type="pct"/>
            <w:shd w:val="clear" w:color="auto" w:fill="auto"/>
            <w:vAlign w:val="center"/>
          </w:tcPr>
          <w:p w14:paraId="48F0A85B" w14:textId="77777777" w:rsidR="00043747" w:rsidRPr="00043747" w:rsidRDefault="00043747" w:rsidP="00043747">
            <w:pPr>
              <w:spacing w:before="120" w:after="120"/>
              <w:ind w:firstLine="0"/>
              <w:jc w:val="center"/>
              <w:rPr>
                <w:rFonts w:eastAsia="Times New Roman"/>
              </w:rPr>
            </w:pPr>
            <w:r w:rsidRPr="00043747">
              <w:rPr>
                <w:rFonts w:eastAsia="Times New Roman"/>
                <w:position w:val="-22"/>
                <w:lang w:eastAsia="en-US"/>
              </w:rPr>
              <w:object w:dxaOrig="1600" w:dyaOrig="560" w14:anchorId="750E1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2pt;height:27.65pt" o:ole="">
                  <v:imagedata r:id="rId11" o:title=""/>
                </v:shape>
                <o:OLEObject Type="Embed" ProgID="Equation.DSMT4" ShapeID="_x0000_i1025" DrawAspect="Content" ObjectID="_1838976144" r:id="rId12"/>
              </w:object>
            </w:r>
            <w:r w:rsidRPr="00043747">
              <w:rPr>
                <w:rFonts w:eastAsia="Times New Roman"/>
                <w:lang w:val="en-US" w:eastAsia="en-US"/>
              </w:rPr>
              <w:t>,</w:t>
            </w:r>
          </w:p>
        </w:tc>
        <w:tc>
          <w:tcPr>
            <w:tcW w:w="577" w:type="pct"/>
            <w:shd w:val="clear" w:color="auto" w:fill="auto"/>
            <w:vAlign w:val="center"/>
          </w:tcPr>
          <w:p w14:paraId="53777636" w14:textId="77777777" w:rsidR="00043747" w:rsidRPr="00043747" w:rsidRDefault="00043747" w:rsidP="00043747">
            <w:pPr>
              <w:spacing w:before="120" w:after="120"/>
              <w:ind w:firstLine="0"/>
              <w:jc w:val="right"/>
              <w:rPr>
                <w:rFonts w:eastAsia="Times New Roman"/>
              </w:rPr>
            </w:pPr>
            <w:r w:rsidRPr="00043747">
              <w:rPr>
                <w:rFonts w:eastAsia="Times New Roman"/>
              </w:rPr>
              <w:t>(1)</w:t>
            </w:r>
          </w:p>
        </w:tc>
      </w:tr>
    </w:tbl>
    <w:p w14:paraId="537AA0E4" w14:textId="77777777" w:rsidR="00043747" w:rsidRPr="00043747" w:rsidRDefault="00043747" w:rsidP="00043747">
      <w:pPr>
        <w:shd w:val="clear" w:color="auto" w:fill="FFFFFF"/>
        <w:ind w:firstLine="0"/>
        <w:rPr>
          <w:rFonts w:eastAsia="Times New Roman"/>
          <w:b/>
        </w:rPr>
      </w:pPr>
      <w:r w:rsidRPr="00043747">
        <w:rPr>
          <w:rFonts w:eastAsia="Times New Roman"/>
        </w:rPr>
        <w:t xml:space="preserve">где: </w:t>
      </w:r>
      <w:r w:rsidRPr="00043747">
        <w:rPr>
          <w:rFonts w:eastAsia="Times New Roman"/>
          <w:position w:val="-4"/>
        </w:rPr>
        <w:object w:dxaOrig="220" w:dyaOrig="220" w14:anchorId="396611BD">
          <v:shape id="_x0000_i1026" type="#_x0000_t75" style="width:10.9pt;height:10.9pt" o:ole="">
            <v:imagedata r:id="rId13" o:title=""/>
          </v:shape>
          <o:OLEObject Type="Embed" ProgID="Equation.DSMT4" ShapeID="_x0000_i1026" DrawAspect="Content" ObjectID="_1838976145" r:id="rId14"/>
        </w:object>
      </w:r>
      <w:r w:rsidRPr="00043747">
        <w:rPr>
          <w:rFonts w:eastAsia="Times New Roman"/>
        </w:rPr>
        <w:t xml:space="preserve"> – амплитуда ШИМ-сигнала; </w:t>
      </w:r>
      <w:r w:rsidRPr="00043747">
        <w:rPr>
          <w:rFonts w:eastAsia="Times New Roman"/>
          <w:position w:val="-6"/>
        </w:rPr>
        <w:object w:dxaOrig="180" w:dyaOrig="200" w14:anchorId="1BC34EB6">
          <v:shape id="_x0000_i1027" type="#_x0000_t75" style="width:9.2pt;height:10.05pt" o:ole="">
            <v:imagedata r:id="rId15" o:title=""/>
          </v:shape>
          <o:OLEObject Type="Embed" ProgID="Equation.DSMT4" ShapeID="_x0000_i1027" DrawAspect="Content" ObjectID="_1838976146" r:id="rId16"/>
        </w:object>
      </w:r>
      <w:r w:rsidRPr="00043747">
        <w:rPr>
          <w:rFonts w:eastAsia="Times New Roman"/>
        </w:rPr>
        <w:t xml:space="preserve"> – номер гармоники; </w:t>
      </w:r>
      <w:r w:rsidRPr="00043747">
        <w:rPr>
          <w:rFonts w:eastAsia="Times New Roman"/>
          <w:position w:val="-4"/>
        </w:rPr>
        <w:object w:dxaOrig="240" w:dyaOrig="220" w14:anchorId="2EAF67CC">
          <v:shape id="_x0000_i1028" type="#_x0000_t75" style="width:12.55pt;height:10.9pt" o:ole="">
            <v:imagedata r:id="rId17" o:title=""/>
          </v:shape>
          <o:OLEObject Type="Embed" ProgID="Equation.DSMT4" ShapeID="_x0000_i1028" DrawAspect="Content" ObjectID="_1838976147" r:id="rId18"/>
        </w:object>
      </w:r>
      <w:r w:rsidRPr="00043747">
        <w:rPr>
          <w:rFonts w:eastAsia="Times New Roman"/>
        </w:rPr>
        <w:t xml:space="preserve"> – коэффициент заполнения.</w:t>
      </w:r>
    </w:p>
    <w:p w14:paraId="227B1C5A" w14:textId="35F9992E" w:rsidR="00043747" w:rsidRPr="00407C82" w:rsidRDefault="00043747" w:rsidP="00043747">
      <w:pPr>
        <w:shd w:val="clear" w:color="auto" w:fill="FFFFFF"/>
        <w:rPr>
          <w:rFonts w:eastAsia="Times New Roman"/>
        </w:rPr>
      </w:pPr>
      <w:r w:rsidRPr="00043747">
        <w:rPr>
          <w:rFonts w:eastAsia="Times New Roman"/>
          <w:b/>
        </w:rPr>
        <w:t>Выводы.</w:t>
      </w:r>
      <w:r w:rsidRPr="00043747">
        <w:rPr>
          <w:rFonts w:eastAsia="Times New Roman"/>
        </w:rPr>
        <w:t xml:space="preserve"> Таким образом, в работе рассмотрены основные компоненты – функциональные блоки разрабатываемой автоматизированной системы научных исследований радиоканалов</w:t>
      </w:r>
      <w:r w:rsidRPr="00407C82">
        <w:rPr>
          <w:rFonts w:eastAsia="Times New Roman"/>
        </w:rPr>
        <w:t>.</w:t>
      </w:r>
    </w:p>
    <w:p w14:paraId="43765280" w14:textId="77777777" w:rsidR="00043747" w:rsidRPr="00407C82" w:rsidRDefault="00043747" w:rsidP="00043747">
      <w:pPr>
        <w:shd w:val="clear" w:color="auto" w:fill="FFFFFF"/>
        <w:rPr>
          <w:rFonts w:eastAsia="Times New Roman"/>
        </w:rPr>
      </w:pPr>
    </w:p>
    <w:p w14:paraId="67FB7425" w14:textId="77777777" w:rsidR="00043747" w:rsidRPr="00043747" w:rsidRDefault="00043747" w:rsidP="00043747">
      <w:pPr>
        <w:ind w:firstLine="0"/>
        <w:rPr>
          <w:rFonts w:eastAsia="Times New Roman"/>
          <w:b/>
          <w:sz w:val="20"/>
        </w:rPr>
      </w:pPr>
      <w:r w:rsidRPr="00043747">
        <w:rPr>
          <w:rFonts w:eastAsia="Times New Roman"/>
          <w:b/>
          <w:sz w:val="20"/>
        </w:rPr>
        <w:t>СПИСОК ИСТОЧНИКОВ</w:t>
      </w:r>
    </w:p>
    <w:p w14:paraId="34A3AC46" w14:textId="77777777" w:rsidR="00043747" w:rsidRPr="00043747" w:rsidRDefault="00043747" w:rsidP="00043747">
      <w:pPr>
        <w:shd w:val="clear" w:color="auto" w:fill="FFFFFF"/>
        <w:ind w:firstLine="0"/>
        <w:rPr>
          <w:rFonts w:eastAsia="Times New Roman"/>
          <w:sz w:val="20"/>
          <w:szCs w:val="20"/>
        </w:rPr>
      </w:pPr>
    </w:p>
    <w:p w14:paraId="0614C470" w14:textId="77777777" w:rsidR="00043747" w:rsidRPr="00043747" w:rsidRDefault="00043747" w:rsidP="00043747">
      <w:pPr>
        <w:numPr>
          <w:ilvl w:val="0"/>
          <w:numId w:val="9"/>
        </w:numPr>
        <w:ind w:left="284" w:hanging="284"/>
        <w:contextualSpacing/>
        <w:rPr>
          <w:spacing w:val="-4"/>
          <w:sz w:val="20"/>
          <w:szCs w:val="20"/>
          <w:lang w:eastAsia="en-US"/>
        </w:rPr>
      </w:pPr>
      <w:r w:rsidRPr="00043747">
        <w:rPr>
          <w:spacing w:val="-4"/>
          <w:sz w:val="20"/>
          <w:szCs w:val="20"/>
          <w:lang w:eastAsia="en-US"/>
        </w:rPr>
        <w:t>Автоматизированные системы научных исследований [Электронный ресурс]. – URL: https://studbooks.net/1386372/ (дата обращения 22.12.2025).</w:t>
      </w:r>
    </w:p>
    <w:p w14:paraId="65C0A958" w14:textId="77777777" w:rsidR="00043747" w:rsidRPr="00043747" w:rsidRDefault="00043747" w:rsidP="00043747">
      <w:pPr>
        <w:numPr>
          <w:ilvl w:val="0"/>
          <w:numId w:val="9"/>
        </w:numPr>
        <w:ind w:left="284" w:hanging="284"/>
        <w:contextualSpacing/>
        <w:rPr>
          <w:sz w:val="20"/>
          <w:szCs w:val="20"/>
          <w:lang w:eastAsia="en-US"/>
        </w:rPr>
      </w:pPr>
      <w:r w:rsidRPr="00043747">
        <w:rPr>
          <w:spacing w:val="-2"/>
          <w:sz w:val="20"/>
          <w:szCs w:val="20"/>
          <w:lang w:eastAsia="en-US"/>
        </w:rPr>
        <w:t xml:space="preserve">Методика оценки побочных электромагнитных излучений / Я. И. </w:t>
      </w:r>
      <w:proofErr w:type="spellStart"/>
      <w:r w:rsidRPr="00043747">
        <w:rPr>
          <w:spacing w:val="-2"/>
          <w:sz w:val="20"/>
          <w:szCs w:val="20"/>
          <w:lang w:eastAsia="en-US"/>
        </w:rPr>
        <w:t>Рушечников</w:t>
      </w:r>
      <w:proofErr w:type="spellEnd"/>
      <w:r w:rsidRPr="00043747">
        <w:rPr>
          <w:spacing w:val="-2"/>
          <w:sz w:val="20"/>
          <w:szCs w:val="20"/>
          <w:lang w:eastAsia="en-US"/>
        </w:rPr>
        <w:t xml:space="preserve">, В. В. Данилов, И. А. Третьяков </w:t>
      </w:r>
      <w:r w:rsidRPr="00407C82">
        <w:rPr>
          <w:spacing w:val="-2"/>
          <w:sz w:val="20"/>
          <w:szCs w:val="20"/>
          <w:lang w:eastAsia="en-US"/>
        </w:rPr>
        <w:t>[</w:t>
      </w:r>
      <w:r w:rsidRPr="00043747">
        <w:rPr>
          <w:spacing w:val="-2"/>
          <w:sz w:val="20"/>
          <w:szCs w:val="20"/>
          <w:lang w:eastAsia="en-US"/>
        </w:rPr>
        <w:t>и др.</w:t>
      </w:r>
      <w:r w:rsidRPr="00407C82">
        <w:rPr>
          <w:spacing w:val="-2"/>
          <w:sz w:val="20"/>
          <w:szCs w:val="20"/>
          <w:lang w:eastAsia="en-US"/>
        </w:rPr>
        <w:t>]</w:t>
      </w:r>
      <w:r w:rsidRPr="00043747">
        <w:rPr>
          <w:spacing w:val="-2"/>
          <w:sz w:val="20"/>
          <w:szCs w:val="20"/>
          <w:lang w:eastAsia="en-US"/>
        </w:rPr>
        <w:t xml:space="preserve"> // Вестник Донецкого национального университета. Серия Г: Технические науки. – 2024. – № 3. – С. 126-134. – DOI 10.5281/zenodo.14018656. – EDN DLEMAM.</w:t>
      </w:r>
    </w:p>
    <w:p w14:paraId="2B2D78B3" w14:textId="77777777" w:rsidR="00043747" w:rsidRPr="00043747" w:rsidRDefault="00043747" w:rsidP="00043747">
      <w:pPr>
        <w:numPr>
          <w:ilvl w:val="0"/>
          <w:numId w:val="9"/>
        </w:numPr>
        <w:ind w:left="284" w:hanging="284"/>
        <w:contextualSpacing/>
        <w:rPr>
          <w:spacing w:val="-4"/>
          <w:sz w:val="20"/>
          <w:szCs w:val="20"/>
          <w:lang w:eastAsia="en-US"/>
        </w:rPr>
      </w:pPr>
      <w:proofErr w:type="spellStart"/>
      <w:r w:rsidRPr="00043747">
        <w:rPr>
          <w:spacing w:val="-4"/>
          <w:sz w:val="20"/>
          <w:szCs w:val="20"/>
          <w:lang w:eastAsia="en-US"/>
        </w:rPr>
        <w:t>Рушечников</w:t>
      </w:r>
      <w:proofErr w:type="spellEnd"/>
      <w:r w:rsidRPr="00043747">
        <w:rPr>
          <w:spacing w:val="-4"/>
          <w:sz w:val="20"/>
          <w:szCs w:val="20"/>
          <w:lang w:eastAsia="en-US"/>
        </w:rPr>
        <w:t xml:space="preserve">, Я. И. Адаптивная автоматизированная система подавления побочных электромагнитных излучений и наводок / Я. И. </w:t>
      </w:r>
      <w:proofErr w:type="spellStart"/>
      <w:r w:rsidRPr="00043747">
        <w:rPr>
          <w:spacing w:val="-4"/>
          <w:sz w:val="20"/>
          <w:szCs w:val="20"/>
          <w:lang w:eastAsia="en-US"/>
        </w:rPr>
        <w:t>Рушечников</w:t>
      </w:r>
      <w:proofErr w:type="spellEnd"/>
      <w:r w:rsidRPr="00043747">
        <w:rPr>
          <w:spacing w:val="-4"/>
          <w:sz w:val="20"/>
          <w:szCs w:val="20"/>
          <w:lang w:eastAsia="en-US"/>
        </w:rPr>
        <w:t>, И. А. Третьяков, В. В. Данилов // Проблемы искусственного интеллекта. – 2025. – № 4(39). – С. 150-161. – DOI 10.24412/2413-7383-2025-4-39-150-161. – EDN COPMJH.</w:t>
      </w:r>
    </w:p>
    <w:p w14:paraId="0A7C3BCE" w14:textId="77777777" w:rsidR="00043747" w:rsidRPr="00407C82" w:rsidRDefault="00043747" w:rsidP="00043747">
      <w:pPr>
        <w:numPr>
          <w:ilvl w:val="0"/>
          <w:numId w:val="9"/>
        </w:numPr>
        <w:ind w:left="284" w:hanging="284"/>
        <w:contextualSpacing/>
        <w:rPr>
          <w:spacing w:val="-4"/>
          <w:sz w:val="20"/>
          <w:szCs w:val="20"/>
          <w:lang w:val="en-US" w:eastAsia="en-US"/>
        </w:rPr>
      </w:pPr>
      <w:r w:rsidRPr="00407C82">
        <w:rPr>
          <w:spacing w:val="-4"/>
          <w:sz w:val="20"/>
          <w:szCs w:val="20"/>
          <w:lang w:val="en-US" w:eastAsia="en-US"/>
        </w:rPr>
        <w:t>Wong, K. L. Compact and Broadband Microstrip Antennas / K. L. Wong. – NY: John Wiley&amp;Sons, 2002. – 324 p.</w:t>
      </w:r>
    </w:p>
    <w:p w14:paraId="5B0EF9F8" w14:textId="77777777" w:rsidR="00043747" w:rsidRPr="00043747" w:rsidRDefault="00043747" w:rsidP="00043747">
      <w:pPr>
        <w:numPr>
          <w:ilvl w:val="0"/>
          <w:numId w:val="9"/>
        </w:numPr>
        <w:ind w:left="284" w:hanging="284"/>
        <w:contextualSpacing/>
        <w:rPr>
          <w:sz w:val="20"/>
          <w:szCs w:val="20"/>
          <w:lang w:eastAsia="en-US"/>
        </w:rPr>
      </w:pPr>
      <w:bookmarkStart w:id="0" w:name="_Hlk228281583"/>
      <w:r w:rsidRPr="00043747">
        <w:rPr>
          <w:sz w:val="20"/>
          <w:szCs w:val="20"/>
          <w:lang w:eastAsia="en-US"/>
        </w:rPr>
        <w:t xml:space="preserve">Панченко, Б. А. </w:t>
      </w:r>
      <w:proofErr w:type="spellStart"/>
      <w:r w:rsidRPr="00043747">
        <w:rPr>
          <w:sz w:val="20"/>
          <w:szCs w:val="20"/>
          <w:lang w:eastAsia="en-US"/>
        </w:rPr>
        <w:t>Микрополосковые</w:t>
      </w:r>
      <w:proofErr w:type="spellEnd"/>
      <w:r w:rsidRPr="00043747">
        <w:rPr>
          <w:sz w:val="20"/>
          <w:szCs w:val="20"/>
          <w:lang w:eastAsia="en-US"/>
        </w:rPr>
        <w:t xml:space="preserve"> антенны / Б. А. Панченко, Е. И. Нефедов. – М.: Радио, 1986. – 145 с.</w:t>
      </w:r>
    </w:p>
    <w:bookmarkEnd w:id="0"/>
    <w:p w14:paraId="68987868" w14:textId="77777777" w:rsidR="00043747" w:rsidRPr="00407C82" w:rsidRDefault="00043747" w:rsidP="00043747">
      <w:pPr>
        <w:numPr>
          <w:ilvl w:val="0"/>
          <w:numId w:val="9"/>
        </w:numPr>
        <w:ind w:left="284" w:hanging="284"/>
        <w:contextualSpacing/>
        <w:rPr>
          <w:sz w:val="20"/>
          <w:szCs w:val="20"/>
          <w:lang w:val="en-US" w:eastAsia="en-US"/>
        </w:rPr>
      </w:pPr>
      <w:r w:rsidRPr="00407C82">
        <w:rPr>
          <w:sz w:val="20"/>
          <w:szCs w:val="20"/>
          <w:lang w:val="en-US" w:eastAsia="en-US"/>
        </w:rPr>
        <w:t>Kuhn, M. G. Soft tempest: Hidden data transmission using electromagnetic emanations / M. G. Kuhn, R. J. Anderson // International Workshop on Information Hiding. – Berlin: Springer, 1998. – P. 124-142.</w:t>
      </w:r>
    </w:p>
    <w:p w14:paraId="3C501B67" w14:textId="77777777" w:rsidR="00043747" w:rsidRPr="00407C82" w:rsidRDefault="00043747" w:rsidP="00043747">
      <w:pPr>
        <w:shd w:val="clear" w:color="auto" w:fill="FFFFFF"/>
        <w:ind w:firstLine="0"/>
        <w:rPr>
          <w:rFonts w:eastAsia="Times New Roman"/>
          <w:sz w:val="20"/>
          <w:lang w:val="en-US"/>
        </w:rPr>
      </w:pPr>
    </w:p>
    <w:p w14:paraId="68380E4A" w14:textId="77777777" w:rsidR="00043747" w:rsidRPr="00043747" w:rsidRDefault="00043747" w:rsidP="00043747">
      <w:pPr>
        <w:ind w:firstLine="0"/>
        <w:rPr>
          <w:rFonts w:eastAsia="Times New Roman"/>
          <w:b/>
          <w:sz w:val="20"/>
        </w:rPr>
      </w:pPr>
      <w:r w:rsidRPr="00043747">
        <w:rPr>
          <w:rFonts w:eastAsia="Times New Roman"/>
          <w:b/>
          <w:sz w:val="20"/>
        </w:rPr>
        <w:t>REFERENCES LIST</w:t>
      </w:r>
    </w:p>
    <w:p w14:paraId="49891ED9" w14:textId="77777777" w:rsidR="00043747" w:rsidRPr="00043747" w:rsidRDefault="00043747" w:rsidP="00043747">
      <w:pPr>
        <w:shd w:val="clear" w:color="auto" w:fill="FFFFFF"/>
        <w:ind w:firstLine="0"/>
        <w:rPr>
          <w:rFonts w:eastAsia="Times New Roman"/>
          <w:sz w:val="20"/>
          <w:szCs w:val="20"/>
        </w:rPr>
      </w:pPr>
    </w:p>
    <w:p w14:paraId="2C714F3D" w14:textId="77777777" w:rsidR="00043747" w:rsidRPr="00407C82" w:rsidRDefault="00043747" w:rsidP="00043747">
      <w:pPr>
        <w:numPr>
          <w:ilvl w:val="0"/>
          <w:numId w:val="23"/>
        </w:numPr>
        <w:ind w:left="284" w:hanging="284"/>
        <w:contextualSpacing/>
        <w:rPr>
          <w:spacing w:val="-4"/>
          <w:sz w:val="20"/>
          <w:szCs w:val="20"/>
          <w:lang w:val="en-US" w:eastAsia="en-US"/>
        </w:rPr>
      </w:pPr>
      <w:r w:rsidRPr="00407C82">
        <w:rPr>
          <w:spacing w:val="-4"/>
          <w:sz w:val="20"/>
          <w:szCs w:val="20"/>
          <w:lang w:val="en-US" w:eastAsia="en-US"/>
        </w:rPr>
        <w:t>Avtomatizirovannye sistemy nauchnykh issledovanii [Elektronnyi resurs]. – URL: https://studbooks.net/1386372/ (data obrashcheniia 22.12.2025).</w:t>
      </w:r>
    </w:p>
    <w:p w14:paraId="11F999ED" w14:textId="77777777" w:rsidR="00043747" w:rsidRPr="00043747" w:rsidRDefault="00043747" w:rsidP="00043747">
      <w:pPr>
        <w:numPr>
          <w:ilvl w:val="0"/>
          <w:numId w:val="23"/>
        </w:numPr>
        <w:ind w:left="284" w:hanging="284"/>
        <w:contextualSpacing/>
        <w:rPr>
          <w:spacing w:val="-4"/>
          <w:sz w:val="20"/>
          <w:szCs w:val="20"/>
          <w:lang w:eastAsia="en-US"/>
        </w:rPr>
      </w:pPr>
      <w:r w:rsidRPr="00407C82">
        <w:rPr>
          <w:spacing w:val="-4"/>
          <w:sz w:val="20"/>
          <w:szCs w:val="20"/>
          <w:lang w:val="en-US" w:eastAsia="en-US"/>
        </w:rPr>
        <w:t xml:space="preserve">Metodika otsenki pobochnykh elektromagnitnykh izluchenii / Ia. I. Rushechnikov, V. V. Danilov, I. A. Tretiakov [i dr.] // Vestnik Donetskogo natsionalnogo universiteta. </w:t>
      </w:r>
      <w:proofErr w:type="spellStart"/>
      <w:r w:rsidRPr="00043747">
        <w:rPr>
          <w:spacing w:val="-4"/>
          <w:sz w:val="20"/>
          <w:szCs w:val="20"/>
          <w:lang w:eastAsia="en-US"/>
        </w:rPr>
        <w:t>Seriia</w:t>
      </w:r>
      <w:proofErr w:type="spellEnd"/>
      <w:r w:rsidRPr="00043747">
        <w:rPr>
          <w:spacing w:val="-4"/>
          <w:sz w:val="20"/>
          <w:szCs w:val="20"/>
          <w:lang w:eastAsia="en-US"/>
        </w:rPr>
        <w:t xml:space="preserve"> G: </w:t>
      </w:r>
      <w:proofErr w:type="spellStart"/>
      <w:r w:rsidRPr="00043747">
        <w:rPr>
          <w:spacing w:val="-4"/>
          <w:sz w:val="20"/>
          <w:szCs w:val="20"/>
          <w:lang w:eastAsia="en-US"/>
        </w:rPr>
        <w:t>Tekhnicheskie</w:t>
      </w:r>
      <w:proofErr w:type="spellEnd"/>
      <w:r w:rsidRPr="00043747">
        <w:rPr>
          <w:spacing w:val="-4"/>
          <w:sz w:val="20"/>
          <w:szCs w:val="20"/>
          <w:lang w:eastAsia="en-US"/>
        </w:rPr>
        <w:t xml:space="preserve"> </w:t>
      </w:r>
      <w:proofErr w:type="spellStart"/>
      <w:r w:rsidRPr="00043747">
        <w:rPr>
          <w:spacing w:val="-4"/>
          <w:sz w:val="20"/>
          <w:szCs w:val="20"/>
          <w:lang w:eastAsia="en-US"/>
        </w:rPr>
        <w:t>nauki</w:t>
      </w:r>
      <w:proofErr w:type="spellEnd"/>
      <w:r w:rsidRPr="00043747">
        <w:rPr>
          <w:spacing w:val="-4"/>
          <w:sz w:val="20"/>
          <w:szCs w:val="20"/>
          <w:lang w:eastAsia="en-US"/>
        </w:rPr>
        <w:t>. – 2024. – № 3. – S. 126-134. – DOI 10.5281/zenodo.14018656. – EDN DLEMAM.</w:t>
      </w:r>
    </w:p>
    <w:p w14:paraId="2F92C681" w14:textId="77777777" w:rsidR="00043747" w:rsidRPr="00043747" w:rsidRDefault="00043747" w:rsidP="00043747">
      <w:pPr>
        <w:numPr>
          <w:ilvl w:val="0"/>
          <w:numId w:val="23"/>
        </w:numPr>
        <w:ind w:left="284" w:hanging="284"/>
        <w:contextualSpacing/>
        <w:rPr>
          <w:spacing w:val="-4"/>
          <w:sz w:val="20"/>
          <w:szCs w:val="20"/>
          <w:lang w:eastAsia="en-US"/>
        </w:rPr>
      </w:pPr>
      <w:proofErr w:type="spellStart"/>
      <w:r w:rsidRPr="00043747">
        <w:rPr>
          <w:spacing w:val="-4"/>
          <w:sz w:val="20"/>
          <w:szCs w:val="20"/>
          <w:lang w:eastAsia="en-US"/>
        </w:rPr>
        <w:t>Rushechnikov</w:t>
      </w:r>
      <w:proofErr w:type="spellEnd"/>
      <w:r w:rsidRPr="00043747">
        <w:rPr>
          <w:spacing w:val="-4"/>
          <w:sz w:val="20"/>
          <w:szCs w:val="20"/>
          <w:lang w:eastAsia="en-US"/>
        </w:rPr>
        <w:t xml:space="preserve">, </w:t>
      </w:r>
      <w:proofErr w:type="spellStart"/>
      <w:r w:rsidRPr="00043747">
        <w:rPr>
          <w:spacing w:val="-4"/>
          <w:sz w:val="20"/>
          <w:szCs w:val="20"/>
          <w:lang w:eastAsia="en-US"/>
        </w:rPr>
        <w:t>Ia</w:t>
      </w:r>
      <w:proofErr w:type="spellEnd"/>
      <w:r w:rsidRPr="00043747">
        <w:rPr>
          <w:spacing w:val="-4"/>
          <w:sz w:val="20"/>
          <w:szCs w:val="20"/>
          <w:lang w:eastAsia="en-US"/>
        </w:rPr>
        <w:t xml:space="preserve">. I. </w:t>
      </w:r>
      <w:proofErr w:type="spellStart"/>
      <w:r w:rsidRPr="00043747">
        <w:rPr>
          <w:spacing w:val="-4"/>
          <w:sz w:val="20"/>
          <w:szCs w:val="20"/>
          <w:lang w:eastAsia="en-US"/>
        </w:rPr>
        <w:t>Adaptivnaia</w:t>
      </w:r>
      <w:proofErr w:type="spellEnd"/>
      <w:r w:rsidRPr="00043747">
        <w:rPr>
          <w:spacing w:val="-4"/>
          <w:sz w:val="20"/>
          <w:szCs w:val="20"/>
          <w:lang w:eastAsia="en-US"/>
        </w:rPr>
        <w:t xml:space="preserve"> </w:t>
      </w:r>
      <w:proofErr w:type="spellStart"/>
      <w:r w:rsidRPr="00043747">
        <w:rPr>
          <w:spacing w:val="-4"/>
          <w:sz w:val="20"/>
          <w:szCs w:val="20"/>
          <w:lang w:eastAsia="en-US"/>
        </w:rPr>
        <w:t>avtomatizirovannaia</w:t>
      </w:r>
      <w:proofErr w:type="spellEnd"/>
      <w:r w:rsidRPr="00043747">
        <w:rPr>
          <w:spacing w:val="-4"/>
          <w:sz w:val="20"/>
          <w:szCs w:val="20"/>
          <w:lang w:eastAsia="en-US"/>
        </w:rPr>
        <w:t xml:space="preserve"> </w:t>
      </w:r>
      <w:proofErr w:type="spellStart"/>
      <w:r w:rsidRPr="00043747">
        <w:rPr>
          <w:spacing w:val="-4"/>
          <w:sz w:val="20"/>
          <w:szCs w:val="20"/>
          <w:lang w:eastAsia="en-US"/>
        </w:rPr>
        <w:t>sistema</w:t>
      </w:r>
      <w:proofErr w:type="spellEnd"/>
      <w:r w:rsidRPr="00043747">
        <w:rPr>
          <w:spacing w:val="-4"/>
          <w:sz w:val="20"/>
          <w:szCs w:val="20"/>
          <w:lang w:eastAsia="en-US"/>
        </w:rPr>
        <w:t xml:space="preserve"> </w:t>
      </w:r>
      <w:proofErr w:type="spellStart"/>
      <w:r w:rsidRPr="00043747">
        <w:rPr>
          <w:spacing w:val="-4"/>
          <w:sz w:val="20"/>
          <w:szCs w:val="20"/>
          <w:lang w:eastAsia="en-US"/>
        </w:rPr>
        <w:t>podavleniia</w:t>
      </w:r>
      <w:proofErr w:type="spellEnd"/>
      <w:r w:rsidRPr="00043747">
        <w:rPr>
          <w:spacing w:val="-4"/>
          <w:sz w:val="20"/>
          <w:szCs w:val="20"/>
          <w:lang w:eastAsia="en-US"/>
        </w:rPr>
        <w:t xml:space="preserve"> </w:t>
      </w:r>
      <w:proofErr w:type="spellStart"/>
      <w:r w:rsidRPr="00043747">
        <w:rPr>
          <w:spacing w:val="-4"/>
          <w:sz w:val="20"/>
          <w:szCs w:val="20"/>
          <w:lang w:eastAsia="en-US"/>
        </w:rPr>
        <w:t>pobochnykh</w:t>
      </w:r>
      <w:proofErr w:type="spellEnd"/>
      <w:r w:rsidRPr="00043747">
        <w:rPr>
          <w:spacing w:val="-4"/>
          <w:sz w:val="20"/>
          <w:szCs w:val="20"/>
          <w:lang w:eastAsia="en-US"/>
        </w:rPr>
        <w:t xml:space="preserve"> </w:t>
      </w:r>
      <w:proofErr w:type="spellStart"/>
      <w:r w:rsidRPr="00043747">
        <w:rPr>
          <w:spacing w:val="-4"/>
          <w:sz w:val="20"/>
          <w:szCs w:val="20"/>
          <w:lang w:eastAsia="en-US"/>
        </w:rPr>
        <w:t>elektromagnitnykh</w:t>
      </w:r>
      <w:proofErr w:type="spellEnd"/>
      <w:r w:rsidRPr="00043747">
        <w:rPr>
          <w:spacing w:val="-4"/>
          <w:sz w:val="20"/>
          <w:szCs w:val="20"/>
          <w:lang w:eastAsia="en-US"/>
        </w:rPr>
        <w:t xml:space="preserve"> </w:t>
      </w:r>
      <w:proofErr w:type="spellStart"/>
      <w:r w:rsidRPr="00043747">
        <w:rPr>
          <w:spacing w:val="-4"/>
          <w:sz w:val="20"/>
          <w:szCs w:val="20"/>
          <w:lang w:eastAsia="en-US"/>
        </w:rPr>
        <w:t>izluchenii</w:t>
      </w:r>
      <w:proofErr w:type="spellEnd"/>
      <w:r w:rsidRPr="00043747">
        <w:rPr>
          <w:spacing w:val="-4"/>
          <w:sz w:val="20"/>
          <w:szCs w:val="20"/>
          <w:lang w:eastAsia="en-US"/>
        </w:rPr>
        <w:t xml:space="preserve"> i </w:t>
      </w:r>
      <w:proofErr w:type="spellStart"/>
      <w:r w:rsidRPr="00043747">
        <w:rPr>
          <w:spacing w:val="-4"/>
          <w:sz w:val="20"/>
          <w:szCs w:val="20"/>
          <w:lang w:eastAsia="en-US"/>
        </w:rPr>
        <w:t>navodok</w:t>
      </w:r>
      <w:proofErr w:type="spellEnd"/>
      <w:r w:rsidRPr="00043747">
        <w:rPr>
          <w:spacing w:val="-4"/>
          <w:sz w:val="20"/>
          <w:szCs w:val="20"/>
          <w:lang w:eastAsia="en-US"/>
        </w:rPr>
        <w:t xml:space="preserve"> / </w:t>
      </w:r>
      <w:proofErr w:type="spellStart"/>
      <w:r w:rsidRPr="00043747">
        <w:rPr>
          <w:spacing w:val="-4"/>
          <w:sz w:val="20"/>
          <w:szCs w:val="20"/>
          <w:lang w:eastAsia="en-US"/>
        </w:rPr>
        <w:t>Ia</w:t>
      </w:r>
      <w:proofErr w:type="spellEnd"/>
      <w:r w:rsidRPr="00043747">
        <w:rPr>
          <w:spacing w:val="-4"/>
          <w:sz w:val="20"/>
          <w:szCs w:val="20"/>
          <w:lang w:eastAsia="en-US"/>
        </w:rPr>
        <w:t xml:space="preserve">. I. </w:t>
      </w:r>
      <w:proofErr w:type="spellStart"/>
      <w:r w:rsidRPr="00043747">
        <w:rPr>
          <w:spacing w:val="-4"/>
          <w:sz w:val="20"/>
          <w:szCs w:val="20"/>
          <w:lang w:eastAsia="en-US"/>
        </w:rPr>
        <w:t>Rushechnikov</w:t>
      </w:r>
      <w:proofErr w:type="spellEnd"/>
      <w:r w:rsidRPr="00043747">
        <w:rPr>
          <w:spacing w:val="-4"/>
          <w:sz w:val="20"/>
          <w:szCs w:val="20"/>
          <w:lang w:eastAsia="en-US"/>
        </w:rPr>
        <w:t xml:space="preserve">, I. A. </w:t>
      </w:r>
      <w:proofErr w:type="spellStart"/>
      <w:r w:rsidRPr="00043747">
        <w:rPr>
          <w:spacing w:val="-4"/>
          <w:sz w:val="20"/>
          <w:szCs w:val="20"/>
          <w:lang w:eastAsia="en-US"/>
        </w:rPr>
        <w:t>Tretiakov</w:t>
      </w:r>
      <w:proofErr w:type="spellEnd"/>
      <w:r w:rsidRPr="00043747">
        <w:rPr>
          <w:spacing w:val="-4"/>
          <w:sz w:val="20"/>
          <w:szCs w:val="20"/>
          <w:lang w:eastAsia="en-US"/>
        </w:rPr>
        <w:t xml:space="preserve">, V. V. </w:t>
      </w:r>
      <w:proofErr w:type="spellStart"/>
      <w:r w:rsidRPr="00043747">
        <w:rPr>
          <w:spacing w:val="-4"/>
          <w:sz w:val="20"/>
          <w:szCs w:val="20"/>
          <w:lang w:eastAsia="en-US"/>
        </w:rPr>
        <w:t>Danilov</w:t>
      </w:r>
      <w:proofErr w:type="spellEnd"/>
      <w:r w:rsidRPr="00043747">
        <w:rPr>
          <w:spacing w:val="-4"/>
          <w:sz w:val="20"/>
          <w:szCs w:val="20"/>
          <w:lang w:eastAsia="en-US"/>
        </w:rPr>
        <w:t xml:space="preserve"> // </w:t>
      </w:r>
      <w:proofErr w:type="spellStart"/>
      <w:r w:rsidRPr="00043747">
        <w:rPr>
          <w:spacing w:val="-4"/>
          <w:sz w:val="20"/>
          <w:szCs w:val="20"/>
          <w:lang w:eastAsia="en-US"/>
        </w:rPr>
        <w:t>Problemy</w:t>
      </w:r>
      <w:proofErr w:type="spellEnd"/>
      <w:r w:rsidRPr="00043747">
        <w:rPr>
          <w:spacing w:val="-4"/>
          <w:sz w:val="20"/>
          <w:szCs w:val="20"/>
          <w:lang w:eastAsia="en-US"/>
        </w:rPr>
        <w:t xml:space="preserve"> </w:t>
      </w:r>
      <w:proofErr w:type="spellStart"/>
      <w:r w:rsidRPr="00043747">
        <w:rPr>
          <w:spacing w:val="-4"/>
          <w:sz w:val="20"/>
          <w:szCs w:val="20"/>
          <w:lang w:eastAsia="en-US"/>
        </w:rPr>
        <w:t>iskusstvennogo</w:t>
      </w:r>
      <w:proofErr w:type="spellEnd"/>
      <w:r w:rsidRPr="00043747">
        <w:rPr>
          <w:spacing w:val="-4"/>
          <w:sz w:val="20"/>
          <w:szCs w:val="20"/>
          <w:lang w:eastAsia="en-US"/>
        </w:rPr>
        <w:t xml:space="preserve"> </w:t>
      </w:r>
      <w:proofErr w:type="spellStart"/>
      <w:r w:rsidRPr="00043747">
        <w:rPr>
          <w:spacing w:val="-4"/>
          <w:sz w:val="20"/>
          <w:szCs w:val="20"/>
          <w:lang w:eastAsia="en-US"/>
        </w:rPr>
        <w:t>intellekta</w:t>
      </w:r>
      <w:proofErr w:type="spellEnd"/>
      <w:r w:rsidRPr="00043747">
        <w:rPr>
          <w:spacing w:val="-4"/>
          <w:sz w:val="20"/>
          <w:szCs w:val="20"/>
          <w:lang w:eastAsia="en-US"/>
        </w:rPr>
        <w:t>. – 2025. – № 4(39). – S. 150-161. – DOI 10.24412/2413-7383-2025-4-39-150-161. – EDN COPMJH.</w:t>
      </w:r>
    </w:p>
    <w:p w14:paraId="2CD61F8D" w14:textId="77777777" w:rsidR="00043747" w:rsidRPr="00407C82" w:rsidRDefault="00043747" w:rsidP="00043747">
      <w:pPr>
        <w:numPr>
          <w:ilvl w:val="0"/>
          <w:numId w:val="23"/>
        </w:numPr>
        <w:ind w:left="284" w:hanging="284"/>
        <w:contextualSpacing/>
        <w:rPr>
          <w:spacing w:val="-4"/>
          <w:sz w:val="20"/>
          <w:szCs w:val="20"/>
          <w:lang w:val="en-US" w:eastAsia="en-US"/>
        </w:rPr>
      </w:pPr>
      <w:r w:rsidRPr="00407C82">
        <w:rPr>
          <w:spacing w:val="-4"/>
          <w:sz w:val="20"/>
          <w:szCs w:val="20"/>
          <w:lang w:val="en-US" w:eastAsia="en-US"/>
        </w:rPr>
        <w:t>Wong, K. L. Compact and Broadband Microstrip Antennas / K. L. Wong. – NY: John Wiley&amp;Sons, 2002. – 324 p.</w:t>
      </w:r>
    </w:p>
    <w:p w14:paraId="2D853226" w14:textId="77777777" w:rsidR="00043747" w:rsidRPr="00407C82" w:rsidRDefault="00043747" w:rsidP="00043747">
      <w:pPr>
        <w:numPr>
          <w:ilvl w:val="0"/>
          <w:numId w:val="23"/>
        </w:numPr>
        <w:ind w:left="284" w:hanging="284"/>
        <w:contextualSpacing/>
        <w:rPr>
          <w:spacing w:val="-4"/>
          <w:sz w:val="20"/>
          <w:szCs w:val="20"/>
          <w:lang w:val="en-US" w:eastAsia="en-US"/>
        </w:rPr>
      </w:pPr>
      <w:r w:rsidRPr="00407C82">
        <w:rPr>
          <w:spacing w:val="-4"/>
          <w:sz w:val="20"/>
          <w:szCs w:val="20"/>
          <w:lang w:val="en-US" w:eastAsia="en-US"/>
        </w:rPr>
        <w:t>Panchenko, B. A. Mikropoloskovye antenny / B. A. Panchenko, E. I. Nefedov. – M.: Radio, 1986. – 145 s.</w:t>
      </w:r>
    </w:p>
    <w:p w14:paraId="69E1B20B" w14:textId="77777777" w:rsidR="00043747" w:rsidRPr="00407C82" w:rsidRDefault="00043747" w:rsidP="00043747">
      <w:pPr>
        <w:numPr>
          <w:ilvl w:val="0"/>
          <w:numId w:val="23"/>
        </w:numPr>
        <w:ind w:left="284" w:hanging="284"/>
        <w:contextualSpacing/>
        <w:rPr>
          <w:sz w:val="20"/>
          <w:szCs w:val="20"/>
          <w:lang w:val="en-US" w:eastAsia="en-US"/>
        </w:rPr>
      </w:pPr>
      <w:r w:rsidRPr="00407C82">
        <w:rPr>
          <w:spacing w:val="-4"/>
          <w:sz w:val="20"/>
          <w:szCs w:val="20"/>
          <w:lang w:val="en-US" w:eastAsia="en-US"/>
        </w:rPr>
        <w:t>Kuhn, M. G. Soft tempest: Hidden data transmission using electromagnetic emanations / M. G. Kuhn, R. J. Anderson // International Workshop on Information Hiding. – Berlin: Springer, 1998. – P. 124-142.</w:t>
      </w:r>
    </w:p>
    <w:p w14:paraId="127852D3" w14:textId="77777777" w:rsidR="00043747" w:rsidRPr="00407C82" w:rsidRDefault="00043747" w:rsidP="00043747">
      <w:pPr>
        <w:shd w:val="clear" w:color="auto" w:fill="FFFFFF"/>
        <w:ind w:firstLine="0"/>
        <w:jc w:val="right"/>
        <w:rPr>
          <w:rFonts w:eastAsia="Times New Roman"/>
          <w:sz w:val="20"/>
          <w:lang w:val="en-US"/>
        </w:rPr>
      </w:pPr>
    </w:p>
    <w:p w14:paraId="2D0E21AD" w14:textId="77777777" w:rsidR="00043747" w:rsidRPr="00043747" w:rsidRDefault="00043747" w:rsidP="00043747">
      <w:pPr>
        <w:shd w:val="clear" w:color="auto" w:fill="FFFFFF"/>
        <w:ind w:firstLine="0"/>
        <w:jc w:val="right"/>
        <w:rPr>
          <w:sz w:val="20"/>
          <w:szCs w:val="22"/>
        </w:rPr>
      </w:pPr>
      <w:r w:rsidRPr="00043747">
        <w:rPr>
          <w:i/>
          <w:iCs/>
          <w:sz w:val="20"/>
          <w:szCs w:val="20"/>
        </w:rPr>
        <w:t>Поступила в редакцию хх.хх.202</w:t>
      </w:r>
      <w:r w:rsidRPr="00407C82">
        <w:rPr>
          <w:i/>
          <w:iCs/>
          <w:sz w:val="20"/>
          <w:szCs w:val="20"/>
        </w:rPr>
        <w:t>6</w:t>
      </w:r>
      <w:r w:rsidRPr="00043747">
        <w:rPr>
          <w:i/>
          <w:iCs/>
          <w:sz w:val="20"/>
          <w:szCs w:val="20"/>
        </w:rPr>
        <w:t xml:space="preserve"> г., рекомендована к изданию хх.хх.2026 г.</w:t>
      </w:r>
    </w:p>
    <w:p w14:paraId="22A69BB2" w14:textId="77777777" w:rsidR="00043747" w:rsidRPr="00043747" w:rsidRDefault="00043747" w:rsidP="00043747">
      <w:pPr>
        <w:ind w:firstLine="0"/>
        <w:jc w:val="center"/>
        <w:rPr>
          <w:rFonts w:eastAsia="Times New Roman"/>
          <w:b/>
          <w:bCs/>
          <w:sz w:val="20"/>
          <w:szCs w:val="20"/>
          <w:lang w:val="en-US"/>
        </w:rPr>
      </w:pPr>
      <w:r w:rsidRPr="00043747">
        <w:rPr>
          <w:rFonts w:eastAsia="Arial Unicode MS" w:cs="Arial Unicode MS"/>
          <w:b/>
          <w:bCs/>
          <w:sz w:val="20"/>
          <w:szCs w:val="20"/>
          <w:lang w:val="en-US" w:eastAsia="en-US" w:bidi="ru-RU"/>
        </w:rPr>
        <w:lastRenderedPageBreak/>
        <w:t>COMPONENTS OF THE AUTOMATED SYSTEM OF SCIENTIFIC RESEARCH OF RADIO CHANNELS TEMPEST</w:t>
      </w:r>
    </w:p>
    <w:p w14:paraId="6CAFBF3F" w14:textId="77777777" w:rsidR="00043747" w:rsidRPr="00043747" w:rsidRDefault="00043747" w:rsidP="00043747">
      <w:pPr>
        <w:ind w:firstLine="0"/>
        <w:rPr>
          <w:rFonts w:eastAsia="Times New Roman"/>
          <w:sz w:val="20"/>
          <w:szCs w:val="20"/>
          <w:lang w:val="en-US" w:eastAsia="en-US"/>
        </w:rPr>
      </w:pPr>
    </w:p>
    <w:p w14:paraId="2D48CDF2" w14:textId="77777777" w:rsidR="00043747" w:rsidRPr="00043747" w:rsidRDefault="00043747" w:rsidP="00043747">
      <w:pPr>
        <w:ind w:firstLine="0"/>
        <w:jc w:val="left"/>
        <w:rPr>
          <w:rFonts w:eastAsia="Times New Roman"/>
          <w:b/>
          <w:i/>
          <w:sz w:val="20"/>
          <w:szCs w:val="20"/>
          <w:lang w:val="en-US" w:eastAsia="en-US"/>
        </w:rPr>
      </w:pPr>
      <w:proofErr w:type="spellStart"/>
      <w:r w:rsidRPr="00043747">
        <w:rPr>
          <w:rFonts w:eastAsia="Times New Roman"/>
          <w:b/>
          <w:i/>
          <w:sz w:val="20"/>
          <w:szCs w:val="20"/>
          <w:lang w:val="en-US" w:eastAsia="en-US"/>
        </w:rPr>
        <w:t>Tretiakov</w:t>
      </w:r>
      <w:proofErr w:type="spellEnd"/>
      <w:r w:rsidRPr="00043747">
        <w:rPr>
          <w:rFonts w:eastAsia="Times New Roman"/>
          <w:b/>
          <w:i/>
          <w:sz w:val="20"/>
          <w:szCs w:val="20"/>
          <w:lang w:val="en-US" w:eastAsia="en-US"/>
        </w:rPr>
        <w:t xml:space="preserve"> I.A., Danilov V.V.</w:t>
      </w:r>
    </w:p>
    <w:p w14:paraId="5D1192B5" w14:textId="77777777" w:rsidR="00043747" w:rsidRPr="00043747" w:rsidRDefault="00043747" w:rsidP="00043747">
      <w:pPr>
        <w:ind w:firstLine="0"/>
        <w:jc w:val="left"/>
        <w:rPr>
          <w:rFonts w:eastAsia="Times New Roman"/>
          <w:sz w:val="20"/>
          <w:szCs w:val="20"/>
          <w:lang w:val="en-US" w:eastAsia="en-US"/>
        </w:rPr>
      </w:pPr>
    </w:p>
    <w:p w14:paraId="063602C6" w14:textId="77777777" w:rsidR="00043747" w:rsidRPr="00043747" w:rsidRDefault="00043747" w:rsidP="00043747">
      <w:pPr>
        <w:ind w:firstLine="553"/>
        <w:rPr>
          <w:rFonts w:eastAsia="Times New Roman"/>
          <w:sz w:val="20"/>
          <w:szCs w:val="20"/>
          <w:lang w:val="en-US" w:eastAsia="en-US"/>
        </w:rPr>
      </w:pPr>
      <w:r w:rsidRPr="00043747">
        <w:rPr>
          <w:rFonts w:eastAsia="Arial Unicode MS" w:cs="Arial Unicode MS"/>
          <w:bCs/>
          <w:sz w:val="20"/>
          <w:szCs w:val="20"/>
          <w:lang w:val="en-US" w:eastAsia="en-US" w:bidi="ru-RU"/>
        </w:rPr>
        <w:t>In this paper, the main components are considered – the functional blocks of the developed ASRS of radio channels, their functional features, as well as the interaction between them. To provide an integrated approach to the study of radio channels, functional blocks for detecting electromagnetic radiation and leads.</w:t>
      </w:r>
    </w:p>
    <w:p w14:paraId="61151150" w14:textId="77777777" w:rsidR="00043747" w:rsidRPr="00043747" w:rsidRDefault="00043747" w:rsidP="00043747">
      <w:pPr>
        <w:ind w:firstLine="553"/>
        <w:rPr>
          <w:rFonts w:eastAsia="Times New Roman"/>
          <w:sz w:val="20"/>
          <w:szCs w:val="20"/>
          <w:lang w:val="en-US" w:eastAsia="en-US"/>
        </w:rPr>
      </w:pPr>
      <w:r w:rsidRPr="00043747">
        <w:rPr>
          <w:rFonts w:eastAsia="Times New Roman"/>
          <w:b/>
          <w:i/>
          <w:sz w:val="20"/>
          <w:szCs w:val="20"/>
          <w:lang w:val="en-US" w:eastAsia="en-US"/>
        </w:rPr>
        <w:t>Keywords:</w:t>
      </w:r>
      <w:r w:rsidRPr="00043747">
        <w:rPr>
          <w:rFonts w:eastAsia="Times New Roman"/>
          <w:sz w:val="20"/>
          <w:szCs w:val="20"/>
          <w:lang w:val="en-US" w:eastAsia="en-US"/>
        </w:rPr>
        <w:t xml:space="preserve"> ASRS, TEMPEST, radio channels, detection, detection, suppression.</w:t>
      </w:r>
    </w:p>
    <w:p w14:paraId="00460A6D" w14:textId="77777777" w:rsidR="00043747" w:rsidRPr="00407C82" w:rsidRDefault="00043747" w:rsidP="00043747">
      <w:pPr>
        <w:ind w:firstLine="0"/>
        <w:rPr>
          <w:rFonts w:eastAsia="Times New Roman"/>
          <w:sz w:val="20"/>
          <w:szCs w:val="20"/>
          <w:lang w:val="en-US" w:eastAsia="en-US"/>
        </w:rPr>
      </w:pPr>
    </w:p>
    <w:tbl>
      <w:tblPr>
        <w:tblW w:w="5000" w:type="pct"/>
        <w:jc w:val="center"/>
        <w:tblLook w:val="04A0" w:firstRow="1" w:lastRow="0" w:firstColumn="1" w:lastColumn="0" w:noHBand="0" w:noVBand="1"/>
      </w:tblPr>
      <w:tblGrid>
        <w:gridCol w:w="4535"/>
        <w:gridCol w:w="4536"/>
      </w:tblGrid>
      <w:tr w:rsidR="00043747" w:rsidRPr="00407C82" w14:paraId="2B6D5F2A" w14:textId="77777777" w:rsidTr="000E17D5">
        <w:trPr>
          <w:jc w:val="center"/>
        </w:trPr>
        <w:tc>
          <w:tcPr>
            <w:tcW w:w="4535" w:type="dxa"/>
            <w:shd w:val="clear" w:color="auto" w:fill="auto"/>
          </w:tcPr>
          <w:p w14:paraId="1A0A9B57" w14:textId="77777777" w:rsidR="00043747" w:rsidRPr="00043747" w:rsidRDefault="00043747" w:rsidP="00043747">
            <w:pPr>
              <w:autoSpaceDE w:val="0"/>
              <w:autoSpaceDN w:val="0"/>
              <w:ind w:firstLine="0"/>
              <w:rPr>
                <w:rFonts w:eastAsia="Times New Roman"/>
                <w:b/>
                <w:sz w:val="20"/>
                <w:szCs w:val="22"/>
                <w:lang w:eastAsia="en-US"/>
              </w:rPr>
            </w:pPr>
            <w:r w:rsidRPr="00043747">
              <w:rPr>
                <w:rFonts w:eastAsia="Times New Roman"/>
                <w:b/>
                <w:sz w:val="20"/>
                <w:szCs w:val="22"/>
                <w:lang w:eastAsia="en-US"/>
              </w:rPr>
              <w:t>Третьяков Игорь Александрович</w:t>
            </w:r>
          </w:p>
          <w:p w14:paraId="23F624BC" w14:textId="77777777" w:rsidR="00043747" w:rsidRPr="00043747" w:rsidRDefault="00043747" w:rsidP="00043747">
            <w:pPr>
              <w:autoSpaceDE w:val="0"/>
              <w:autoSpaceDN w:val="0"/>
              <w:ind w:firstLine="0"/>
              <w:rPr>
                <w:rFonts w:eastAsia="Times New Roman"/>
                <w:sz w:val="20"/>
                <w:szCs w:val="22"/>
                <w:lang w:eastAsia="en-US"/>
              </w:rPr>
            </w:pPr>
            <w:r w:rsidRPr="00043747">
              <w:rPr>
                <w:rFonts w:eastAsia="Times New Roman"/>
                <w:sz w:val="20"/>
                <w:szCs w:val="22"/>
                <w:lang w:eastAsia="en-US"/>
              </w:rPr>
              <w:t>кандидат технических наук, доцент, заведующий кафедрой радиофизики и инфокоммуникационных технологий ФГБОУ ВО «Донецкий государственный университет»,</w:t>
            </w:r>
          </w:p>
          <w:p w14:paraId="34EC171F" w14:textId="77777777" w:rsidR="00043747" w:rsidRPr="00043747" w:rsidRDefault="00043747" w:rsidP="00043747">
            <w:pPr>
              <w:autoSpaceDE w:val="0"/>
              <w:autoSpaceDN w:val="0"/>
              <w:ind w:firstLine="0"/>
              <w:rPr>
                <w:sz w:val="20"/>
                <w:lang w:val="de-DE"/>
              </w:rPr>
            </w:pPr>
            <w:r w:rsidRPr="00043747">
              <w:rPr>
                <w:rFonts w:eastAsia="Times New Roman"/>
                <w:sz w:val="20"/>
                <w:szCs w:val="20"/>
              </w:rPr>
              <w:t>Российская Федерация</w:t>
            </w:r>
            <w:r w:rsidRPr="00043747">
              <w:rPr>
                <w:sz w:val="20"/>
              </w:rPr>
              <w:t>, ДНР</w:t>
            </w:r>
            <w:r w:rsidRPr="00043747">
              <w:rPr>
                <w:sz w:val="20"/>
                <w:lang w:val="de-DE"/>
              </w:rPr>
              <w:t xml:space="preserve">, </w:t>
            </w:r>
            <w:r w:rsidRPr="00043747">
              <w:rPr>
                <w:sz w:val="20"/>
              </w:rPr>
              <w:t>г</w:t>
            </w:r>
            <w:r w:rsidRPr="00043747">
              <w:rPr>
                <w:sz w:val="20"/>
                <w:lang w:val="de-DE"/>
              </w:rPr>
              <w:t xml:space="preserve">. </w:t>
            </w:r>
            <w:r w:rsidRPr="00043747">
              <w:rPr>
                <w:sz w:val="20"/>
              </w:rPr>
              <w:t>Донецк</w:t>
            </w:r>
            <w:r w:rsidRPr="00043747">
              <w:rPr>
                <w:sz w:val="20"/>
                <w:lang w:val="de-DE"/>
              </w:rPr>
              <w:t>.</w:t>
            </w:r>
          </w:p>
          <w:p w14:paraId="603FCF9C" w14:textId="77777777" w:rsidR="00043747" w:rsidRPr="00043747" w:rsidRDefault="00043747" w:rsidP="00043747">
            <w:pPr>
              <w:ind w:firstLine="0"/>
              <w:rPr>
                <w:rFonts w:eastAsia="Times New Roman"/>
                <w:sz w:val="20"/>
                <w:szCs w:val="22"/>
                <w:lang w:val="en-US" w:eastAsia="en-US"/>
              </w:rPr>
            </w:pPr>
            <w:r w:rsidRPr="00043747">
              <w:rPr>
                <w:rFonts w:eastAsia="Times New Roman"/>
                <w:sz w:val="20"/>
                <w:szCs w:val="22"/>
                <w:lang w:val="en-US" w:eastAsia="en-US"/>
              </w:rPr>
              <w:t>E-mail: i.tretiakov@mail.ru</w:t>
            </w:r>
          </w:p>
          <w:p w14:paraId="0B0C7B3A" w14:textId="77777777" w:rsidR="00043747" w:rsidRPr="00043747" w:rsidRDefault="00043747" w:rsidP="00043747">
            <w:pPr>
              <w:ind w:firstLine="0"/>
              <w:rPr>
                <w:rFonts w:eastAsia="Times New Roman"/>
                <w:sz w:val="18"/>
                <w:szCs w:val="18"/>
                <w:lang w:val="en-US" w:eastAsia="en-US"/>
              </w:rPr>
            </w:pPr>
          </w:p>
        </w:tc>
        <w:tc>
          <w:tcPr>
            <w:tcW w:w="4536" w:type="dxa"/>
            <w:shd w:val="clear" w:color="auto" w:fill="auto"/>
          </w:tcPr>
          <w:p w14:paraId="78E01498" w14:textId="77777777" w:rsidR="00043747" w:rsidRPr="00043747" w:rsidRDefault="00043747" w:rsidP="00043747">
            <w:pPr>
              <w:autoSpaceDE w:val="0"/>
              <w:autoSpaceDN w:val="0"/>
              <w:ind w:firstLine="0"/>
              <w:rPr>
                <w:rFonts w:eastAsia="Times New Roman"/>
                <w:b/>
                <w:sz w:val="20"/>
                <w:szCs w:val="22"/>
                <w:lang w:val="en-US" w:eastAsia="en-US"/>
              </w:rPr>
            </w:pPr>
            <w:proofErr w:type="spellStart"/>
            <w:r w:rsidRPr="00043747">
              <w:rPr>
                <w:rFonts w:eastAsia="Times New Roman"/>
                <w:b/>
                <w:sz w:val="20"/>
                <w:szCs w:val="22"/>
                <w:lang w:val="en-US" w:eastAsia="en-US"/>
              </w:rPr>
              <w:t>Tretiakov</w:t>
            </w:r>
            <w:proofErr w:type="spellEnd"/>
            <w:r w:rsidRPr="00043747">
              <w:rPr>
                <w:rFonts w:eastAsia="Times New Roman"/>
                <w:b/>
                <w:sz w:val="20"/>
                <w:szCs w:val="22"/>
                <w:lang w:val="en-US" w:eastAsia="en-US"/>
              </w:rPr>
              <w:t xml:space="preserve"> Igor </w:t>
            </w:r>
            <w:proofErr w:type="spellStart"/>
            <w:r w:rsidRPr="00043747">
              <w:rPr>
                <w:rFonts w:eastAsia="Times New Roman"/>
                <w:b/>
                <w:sz w:val="20"/>
                <w:szCs w:val="22"/>
                <w:lang w:val="en-US" w:eastAsia="en-US"/>
              </w:rPr>
              <w:t>Aleksandrovich</w:t>
            </w:r>
            <w:proofErr w:type="spellEnd"/>
          </w:p>
          <w:p w14:paraId="4782F1B8" w14:textId="77777777" w:rsidR="00043747" w:rsidRPr="00043747" w:rsidRDefault="00043747" w:rsidP="00043747">
            <w:pPr>
              <w:autoSpaceDE w:val="0"/>
              <w:autoSpaceDN w:val="0"/>
              <w:ind w:firstLine="0"/>
              <w:rPr>
                <w:rFonts w:eastAsia="Times New Roman"/>
                <w:sz w:val="20"/>
                <w:szCs w:val="22"/>
                <w:lang w:val="en-US" w:eastAsia="en-US"/>
              </w:rPr>
            </w:pPr>
            <w:r w:rsidRPr="00043747">
              <w:rPr>
                <w:rFonts w:eastAsia="Times New Roman"/>
                <w:sz w:val="20"/>
                <w:szCs w:val="20"/>
                <w:lang w:val="en-US" w:eastAsia="en-US"/>
              </w:rPr>
              <w:t>Candidate of Technical Sciences,</w:t>
            </w:r>
            <w:r w:rsidRPr="00043747">
              <w:rPr>
                <w:rFonts w:eastAsia="Times New Roman"/>
                <w:sz w:val="20"/>
                <w:szCs w:val="22"/>
                <w:lang w:val="en-US" w:eastAsia="en-US"/>
              </w:rPr>
              <w:t xml:space="preserve"> Associate Professor, Head of the Department </w:t>
            </w:r>
            <w:r w:rsidRPr="00043747">
              <w:rPr>
                <w:rFonts w:eastAsia="Times New Roman"/>
                <w:sz w:val="20"/>
                <w:szCs w:val="20"/>
                <w:lang w:val="en-US" w:eastAsia="en-US"/>
              </w:rPr>
              <w:t>of</w:t>
            </w:r>
            <w:r w:rsidRPr="00043747">
              <w:rPr>
                <w:rFonts w:eastAsia="Times New Roman"/>
                <w:sz w:val="20"/>
                <w:szCs w:val="22"/>
                <w:lang w:val="en-US" w:eastAsia="en-US"/>
              </w:rPr>
              <w:t xml:space="preserve"> </w:t>
            </w:r>
            <w:proofErr w:type="spellStart"/>
            <w:r w:rsidRPr="00043747">
              <w:rPr>
                <w:rFonts w:eastAsia="Times New Roman"/>
                <w:sz w:val="20"/>
                <w:szCs w:val="22"/>
                <w:lang w:val="en-US" w:eastAsia="en-US"/>
              </w:rPr>
              <w:t>Radiophysics</w:t>
            </w:r>
            <w:proofErr w:type="spellEnd"/>
            <w:r w:rsidRPr="00043747">
              <w:rPr>
                <w:rFonts w:eastAsia="Times New Roman"/>
                <w:sz w:val="20"/>
                <w:szCs w:val="22"/>
                <w:lang w:val="en-US" w:eastAsia="en-US"/>
              </w:rPr>
              <w:t xml:space="preserve"> and </w:t>
            </w:r>
            <w:proofErr w:type="spellStart"/>
            <w:r w:rsidRPr="00043747">
              <w:rPr>
                <w:rFonts w:eastAsia="Times New Roman"/>
                <w:sz w:val="20"/>
                <w:szCs w:val="22"/>
                <w:lang w:val="en-US" w:eastAsia="en-US"/>
              </w:rPr>
              <w:t>Infocommunication</w:t>
            </w:r>
            <w:proofErr w:type="spellEnd"/>
            <w:r w:rsidRPr="00043747">
              <w:rPr>
                <w:rFonts w:eastAsia="Times New Roman"/>
                <w:sz w:val="20"/>
                <w:szCs w:val="22"/>
                <w:lang w:val="en-US" w:eastAsia="en-US"/>
              </w:rPr>
              <w:t xml:space="preserve"> Technologies </w:t>
            </w:r>
            <w:r w:rsidRPr="00043747">
              <w:rPr>
                <w:rFonts w:eastAsia="Times New Roman"/>
                <w:sz w:val="20"/>
                <w:szCs w:val="20"/>
                <w:lang w:val="en-US" w:eastAsia="en-US"/>
              </w:rPr>
              <w:t xml:space="preserve">of Donetsk </w:t>
            </w:r>
            <w:r w:rsidRPr="00043747">
              <w:rPr>
                <w:rFonts w:eastAsia="Times New Roman"/>
                <w:sz w:val="20"/>
                <w:szCs w:val="22"/>
                <w:lang w:val="en-US" w:eastAsia="en-US"/>
              </w:rPr>
              <w:t>State</w:t>
            </w:r>
            <w:r w:rsidRPr="00043747">
              <w:rPr>
                <w:rFonts w:eastAsia="Times New Roman"/>
                <w:sz w:val="20"/>
                <w:szCs w:val="20"/>
                <w:lang w:val="en-US" w:eastAsia="en-US"/>
              </w:rPr>
              <w:t xml:space="preserve"> University,</w:t>
            </w:r>
          </w:p>
          <w:p w14:paraId="05800C45" w14:textId="77777777" w:rsidR="00043747" w:rsidRPr="00043747" w:rsidRDefault="00043747" w:rsidP="00043747">
            <w:pPr>
              <w:ind w:firstLine="0"/>
              <w:rPr>
                <w:rFonts w:eastAsia="Times New Roman"/>
                <w:sz w:val="20"/>
                <w:szCs w:val="20"/>
                <w:lang w:val="en-US" w:eastAsia="en-US"/>
              </w:rPr>
            </w:pPr>
            <w:r w:rsidRPr="00043747">
              <w:rPr>
                <w:rFonts w:eastAsia="Times New Roman"/>
                <w:sz w:val="20"/>
                <w:szCs w:val="20"/>
                <w:lang w:val="en-US" w:eastAsia="en-US"/>
              </w:rPr>
              <w:t>Russian Federation, DPR, Donetsk.</w:t>
            </w:r>
          </w:p>
          <w:p w14:paraId="1C63602D" w14:textId="77777777" w:rsidR="00043747" w:rsidRPr="00043747" w:rsidRDefault="00043747" w:rsidP="00043747">
            <w:pPr>
              <w:ind w:firstLine="0"/>
              <w:rPr>
                <w:rFonts w:eastAsia="Times New Roman"/>
                <w:sz w:val="20"/>
                <w:szCs w:val="20"/>
                <w:lang w:val="en-US" w:eastAsia="en-US"/>
              </w:rPr>
            </w:pPr>
            <w:r w:rsidRPr="00043747">
              <w:rPr>
                <w:rFonts w:eastAsia="Times New Roman"/>
                <w:sz w:val="20"/>
                <w:szCs w:val="20"/>
                <w:lang w:val="en-US" w:eastAsia="en-US"/>
              </w:rPr>
              <w:t>ORCID: 0000-0002-7816-1563</w:t>
            </w:r>
          </w:p>
        </w:tc>
      </w:tr>
      <w:tr w:rsidR="00043747" w:rsidRPr="00407C82" w14:paraId="28064324" w14:textId="77777777" w:rsidTr="000E17D5">
        <w:trPr>
          <w:jc w:val="center"/>
        </w:trPr>
        <w:tc>
          <w:tcPr>
            <w:tcW w:w="4535" w:type="dxa"/>
            <w:shd w:val="clear" w:color="auto" w:fill="auto"/>
          </w:tcPr>
          <w:p w14:paraId="1DE8864E" w14:textId="77777777" w:rsidR="00043747" w:rsidRPr="00043747" w:rsidRDefault="00043747" w:rsidP="00043747">
            <w:pPr>
              <w:ind w:firstLine="0"/>
              <w:rPr>
                <w:rFonts w:eastAsia="Times New Roman"/>
                <w:b/>
                <w:sz w:val="20"/>
                <w:szCs w:val="20"/>
                <w:lang w:eastAsia="en-US"/>
              </w:rPr>
            </w:pPr>
            <w:r w:rsidRPr="00043747">
              <w:rPr>
                <w:rFonts w:eastAsia="Times New Roman"/>
                <w:b/>
                <w:sz w:val="20"/>
                <w:szCs w:val="20"/>
                <w:lang w:eastAsia="en-US"/>
              </w:rPr>
              <w:t>Данилов Владимир Васильевич</w:t>
            </w:r>
          </w:p>
          <w:p w14:paraId="7C753314" w14:textId="77777777" w:rsidR="00043747" w:rsidRPr="00043747" w:rsidRDefault="00043747" w:rsidP="00043747">
            <w:pPr>
              <w:ind w:firstLine="0"/>
              <w:rPr>
                <w:rFonts w:eastAsia="Times New Roman"/>
                <w:sz w:val="20"/>
                <w:szCs w:val="22"/>
                <w:lang w:eastAsia="en-US"/>
              </w:rPr>
            </w:pPr>
            <w:r w:rsidRPr="00043747">
              <w:rPr>
                <w:rFonts w:eastAsia="Times New Roman"/>
                <w:sz w:val="20"/>
                <w:szCs w:val="22"/>
                <w:lang w:eastAsia="en-US"/>
              </w:rPr>
              <w:t>доктор технических наук, профессор, профессор кафедры радиофизики и инфокоммуникационных</w:t>
            </w:r>
            <w:r w:rsidRPr="00043747">
              <w:rPr>
                <w:rFonts w:eastAsia="Times New Roman"/>
                <w:spacing w:val="-4"/>
                <w:sz w:val="20"/>
                <w:szCs w:val="22"/>
                <w:lang w:eastAsia="en-US"/>
              </w:rPr>
              <w:t xml:space="preserve"> технологий ФГБОУ ВО «Донецкий </w:t>
            </w:r>
            <w:r w:rsidRPr="00043747">
              <w:rPr>
                <w:rFonts w:eastAsia="Times New Roman"/>
                <w:sz w:val="20"/>
                <w:szCs w:val="22"/>
                <w:lang w:eastAsia="en-US"/>
              </w:rPr>
              <w:t>государственный</w:t>
            </w:r>
            <w:r w:rsidRPr="00043747">
              <w:rPr>
                <w:rFonts w:eastAsia="Times New Roman"/>
                <w:spacing w:val="-4"/>
                <w:sz w:val="20"/>
                <w:szCs w:val="22"/>
                <w:lang w:eastAsia="en-US"/>
              </w:rPr>
              <w:t xml:space="preserve"> университет»</w:t>
            </w:r>
            <w:r w:rsidRPr="00043747">
              <w:rPr>
                <w:rFonts w:eastAsia="Times New Roman"/>
                <w:sz w:val="20"/>
                <w:szCs w:val="22"/>
                <w:lang w:eastAsia="en-US"/>
              </w:rPr>
              <w:t>,</w:t>
            </w:r>
          </w:p>
          <w:p w14:paraId="373570D1" w14:textId="77777777" w:rsidR="00043747" w:rsidRPr="00043747" w:rsidRDefault="00043747" w:rsidP="00043747">
            <w:pPr>
              <w:autoSpaceDE w:val="0"/>
              <w:autoSpaceDN w:val="0"/>
              <w:ind w:firstLine="0"/>
              <w:rPr>
                <w:sz w:val="20"/>
                <w:lang w:val="de-DE"/>
              </w:rPr>
            </w:pPr>
            <w:r w:rsidRPr="00043747">
              <w:rPr>
                <w:rFonts w:eastAsia="Times New Roman"/>
                <w:sz w:val="20"/>
                <w:szCs w:val="20"/>
              </w:rPr>
              <w:t>Российская Федерация</w:t>
            </w:r>
            <w:r w:rsidRPr="00043747">
              <w:rPr>
                <w:sz w:val="20"/>
              </w:rPr>
              <w:t>, ДНР</w:t>
            </w:r>
            <w:r w:rsidRPr="00043747">
              <w:rPr>
                <w:sz w:val="20"/>
                <w:lang w:val="de-DE"/>
              </w:rPr>
              <w:t xml:space="preserve">, </w:t>
            </w:r>
            <w:r w:rsidRPr="00043747">
              <w:rPr>
                <w:sz w:val="20"/>
              </w:rPr>
              <w:t>г</w:t>
            </w:r>
            <w:r w:rsidRPr="00043747">
              <w:rPr>
                <w:sz w:val="20"/>
                <w:lang w:val="de-DE"/>
              </w:rPr>
              <w:t xml:space="preserve">. </w:t>
            </w:r>
            <w:r w:rsidRPr="00043747">
              <w:rPr>
                <w:sz w:val="20"/>
              </w:rPr>
              <w:t>Донецк</w:t>
            </w:r>
            <w:r w:rsidRPr="00043747">
              <w:rPr>
                <w:sz w:val="20"/>
                <w:lang w:val="de-DE"/>
              </w:rPr>
              <w:t>.</w:t>
            </w:r>
          </w:p>
          <w:p w14:paraId="1835C0CB" w14:textId="77777777" w:rsidR="00043747" w:rsidRPr="00043747" w:rsidRDefault="00043747" w:rsidP="00043747">
            <w:pPr>
              <w:ind w:firstLine="0"/>
              <w:rPr>
                <w:rFonts w:eastAsia="Times New Roman"/>
                <w:sz w:val="20"/>
                <w:szCs w:val="20"/>
                <w:lang w:val="en-US" w:eastAsia="en-US"/>
              </w:rPr>
            </w:pPr>
            <w:r w:rsidRPr="00043747">
              <w:rPr>
                <w:rFonts w:eastAsia="Times New Roman"/>
                <w:sz w:val="20"/>
                <w:szCs w:val="20"/>
                <w:lang w:val="en-US" w:eastAsia="en-US"/>
              </w:rPr>
              <w:t>E-mail: ut5iv@mail.ru</w:t>
            </w:r>
          </w:p>
        </w:tc>
        <w:tc>
          <w:tcPr>
            <w:tcW w:w="4536" w:type="dxa"/>
            <w:shd w:val="clear" w:color="auto" w:fill="auto"/>
          </w:tcPr>
          <w:p w14:paraId="6131EE6E" w14:textId="77777777" w:rsidR="00043747" w:rsidRPr="00043747" w:rsidRDefault="00043747" w:rsidP="00043747">
            <w:pPr>
              <w:ind w:firstLine="0"/>
              <w:rPr>
                <w:rFonts w:eastAsia="Times New Roman"/>
                <w:b/>
                <w:sz w:val="20"/>
                <w:szCs w:val="20"/>
                <w:lang w:val="en-US" w:eastAsia="en-US"/>
              </w:rPr>
            </w:pPr>
            <w:r w:rsidRPr="00043747">
              <w:rPr>
                <w:rFonts w:eastAsia="Times New Roman"/>
                <w:b/>
                <w:sz w:val="20"/>
                <w:szCs w:val="20"/>
                <w:lang w:val="en-US" w:eastAsia="en-US"/>
              </w:rPr>
              <w:t xml:space="preserve">Danilov Vladimir </w:t>
            </w:r>
            <w:proofErr w:type="spellStart"/>
            <w:r w:rsidRPr="00043747">
              <w:rPr>
                <w:rFonts w:eastAsia="Times New Roman"/>
                <w:b/>
                <w:sz w:val="20"/>
                <w:szCs w:val="20"/>
                <w:lang w:val="en-US" w:eastAsia="en-US"/>
              </w:rPr>
              <w:t>Vasilevich</w:t>
            </w:r>
            <w:proofErr w:type="spellEnd"/>
          </w:p>
          <w:p w14:paraId="5394E520" w14:textId="77777777" w:rsidR="00043747" w:rsidRPr="00043747" w:rsidRDefault="00043747" w:rsidP="00043747">
            <w:pPr>
              <w:ind w:firstLine="0"/>
              <w:rPr>
                <w:rFonts w:eastAsia="Times New Roman"/>
                <w:sz w:val="20"/>
                <w:szCs w:val="22"/>
                <w:lang w:val="en-US" w:eastAsia="en-US"/>
              </w:rPr>
            </w:pPr>
            <w:r w:rsidRPr="00043747">
              <w:rPr>
                <w:rFonts w:eastAsia="Times New Roman"/>
                <w:sz w:val="20"/>
                <w:szCs w:val="22"/>
                <w:lang w:val="en-US" w:eastAsia="en-US"/>
              </w:rPr>
              <w:t xml:space="preserve">Doctor of </w:t>
            </w:r>
            <w:r w:rsidRPr="00043747">
              <w:rPr>
                <w:rFonts w:eastAsia="Times New Roman"/>
                <w:sz w:val="20"/>
                <w:szCs w:val="20"/>
                <w:lang w:val="en-US" w:eastAsia="en-US"/>
              </w:rPr>
              <w:t>Technical</w:t>
            </w:r>
            <w:r w:rsidRPr="00043747">
              <w:rPr>
                <w:rFonts w:eastAsia="Times New Roman"/>
                <w:sz w:val="20"/>
                <w:szCs w:val="22"/>
                <w:lang w:val="en-US" w:eastAsia="en-US"/>
              </w:rPr>
              <w:t xml:space="preserve"> Sciences, Full Professor, Professor at Department of </w:t>
            </w:r>
            <w:proofErr w:type="spellStart"/>
            <w:r w:rsidRPr="00043747">
              <w:rPr>
                <w:rFonts w:eastAsia="Times New Roman"/>
                <w:sz w:val="20"/>
                <w:szCs w:val="22"/>
                <w:lang w:val="en-US" w:eastAsia="en-US"/>
              </w:rPr>
              <w:t>Radiophysics</w:t>
            </w:r>
            <w:proofErr w:type="spellEnd"/>
            <w:r w:rsidRPr="00043747">
              <w:rPr>
                <w:rFonts w:eastAsia="Times New Roman"/>
                <w:sz w:val="20"/>
                <w:szCs w:val="22"/>
                <w:lang w:val="en-US" w:eastAsia="en-US"/>
              </w:rPr>
              <w:t xml:space="preserve"> and </w:t>
            </w:r>
            <w:proofErr w:type="spellStart"/>
            <w:r w:rsidRPr="00043747">
              <w:rPr>
                <w:rFonts w:eastAsia="Times New Roman"/>
                <w:sz w:val="20"/>
                <w:szCs w:val="22"/>
                <w:lang w:val="en-US" w:eastAsia="en-US"/>
              </w:rPr>
              <w:t>Infocommunication</w:t>
            </w:r>
            <w:proofErr w:type="spellEnd"/>
            <w:r w:rsidRPr="00043747">
              <w:rPr>
                <w:rFonts w:eastAsia="Times New Roman"/>
                <w:sz w:val="20"/>
                <w:szCs w:val="22"/>
                <w:lang w:val="en-US" w:eastAsia="en-US"/>
              </w:rPr>
              <w:t xml:space="preserve"> Technologies of Donetsk State University, </w:t>
            </w:r>
          </w:p>
          <w:p w14:paraId="1226DD6F" w14:textId="77777777" w:rsidR="00043747" w:rsidRPr="00043747" w:rsidRDefault="00043747" w:rsidP="00043747">
            <w:pPr>
              <w:ind w:firstLine="0"/>
              <w:rPr>
                <w:rFonts w:eastAsia="Times New Roman"/>
                <w:sz w:val="20"/>
                <w:szCs w:val="20"/>
                <w:lang w:val="en-US" w:eastAsia="en-US"/>
              </w:rPr>
            </w:pPr>
            <w:r w:rsidRPr="00043747">
              <w:rPr>
                <w:rFonts w:eastAsia="Times New Roman"/>
                <w:sz w:val="20"/>
                <w:szCs w:val="20"/>
                <w:lang w:val="en-US" w:eastAsia="en-US"/>
              </w:rPr>
              <w:t>Russian Federation, DPR, Donetsk.</w:t>
            </w:r>
          </w:p>
          <w:p w14:paraId="7809B8DF" w14:textId="77777777" w:rsidR="00043747" w:rsidRPr="00407C82" w:rsidRDefault="00043747" w:rsidP="00043747">
            <w:pPr>
              <w:ind w:firstLine="0"/>
              <w:rPr>
                <w:rFonts w:eastAsia="Times New Roman"/>
                <w:sz w:val="20"/>
                <w:szCs w:val="20"/>
                <w:lang w:val="en-US" w:eastAsia="en-US"/>
              </w:rPr>
            </w:pPr>
            <w:r w:rsidRPr="00043747">
              <w:rPr>
                <w:rFonts w:eastAsia="Times New Roman"/>
                <w:sz w:val="20"/>
                <w:szCs w:val="20"/>
                <w:lang w:val="en-US" w:eastAsia="en-US"/>
              </w:rPr>
              <w:t>ORCID: 0000-000</w:t>
            </w:r>
            <w:r w:rsidRPr="00407C82">
              <w:rPr>
                <w:rFonts w:eastAsia="Times New Roman"/>
                <w:sz w:val="20"/>
                <w:szCs w:val="20"/>
                <w:lang w:val="en-US" w:eastAsia="en-US"/>
              </w:rPr>
              <w:t>1</w:t>
            </w:r>
            <w:r w:rsidRPr="00043747">
              <w:rPr>
                <w:rFonts w:eastAsia="Times New Roman"/>
                <w:sz w:val="20"/>
                <w:szCs w:val="20"/>
                <w:lang w:val="en-US" w:eastAsia="en-US"/>
              </w:rPr>
              <w:t>-</w:t>
            </w:r>
            <w:r w:rsidRPr="00407C82">
              <w:rPr>
                <w:rFonts w:eastAsia="Times New Roman"/>
                <w:sz w:val="20"/>
                <w:szCs w:val="20"/>
                <w:lang w:val="en-US" w:eastAsia="en-US"/>
              </w:rPr>
              <w:t>8954</w:t>
            </w:r>
            <w:r w:rsidRPr="00043747">
              <w:rPr>
                <w:rFonts w:eastAsia="Times New Roman"/>
                <w:sz w:val="20"/>
                <w:szCs w:val="20"/>
                <w:lang w:val="en-US" w:eastAsia="en-US"/>
              </w:rPr>
              <w:t>-</w:t>
            </w:r>
            <w:r w:rsidRPr="00407C82">
              <w:rPr>
                <w:rFonts w:eastAsia="Times New Roman"/>
                <w:sz w:val="20"/>
                <w:szCs w:val="20"/>
                <w:lang w:val="en-US" w:eastAsia="en-US"/>
              </w:rPr>
              <w:t>2894</w:t>
            </w:r>
          </w:p>
        </w:tc>
      </w:tr>
    </w:tbl>
    <w:p w14:paraId="6FC51B58" w14:textId="77777777" w:rsidR="00606C84" w:rsidRPr="00407C82" w:rsidRDefault="00606C84" w:rsidP="00043747">
      <w:pPr>
        <w:rPr>
          <w:lang w:val="en-US"/>
        </w:rPr>
      </w:pPr>
    </w:p>
    <w:sectPr w:rsidR="00606C84" w:rsidRPr="00407C82" w:rsidSect="00BA25ED">
      <w:headerReference w:type="even" r:id="rId19"/>
      <w:headerReference w:type="default" r:id="rId20"/>
      <w:footerReference w:type="even" r:id="rId21"/>
      <w:footerReference w:type="default" r:id="rId22"/>
      <w:type w:val="continuous"/>
      <w:pgSz w:w="11906" w:h="16838" w:code="9"/>
      <w:pgMar w:top="1701" w:right="1134" w:bottom="1701" w:left="1701"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FABEC" w14:textId="77777777" w:rsidR="00B82299" w:rsidRDefault="00B82299" w:rsidP="00BC2445">
      <w:r>
        <w:separator/>
      </w:r>
    </w:p>
    <w:p w14:paraId="2F73427E" w14:textId="77777777" w:rsidR="00B82299" w:rsidRDefault="00B82299"/>
  </w:endnote>
  <w:endnote w:type="continuationSeparator" w:id="0">
    <w:p w14:paraId="43443298" w14:textId="77777777" w:rsidR="00B82299" w:rsidRDefault="00B82299" w:rsidP="00BC2445">
      <w:r>
        <w:continuationSeparator/>
      </w:r>
    </w:p>
    <w:p w14:paraId="2A55CE35" w14:textId="77777777" w:rsidR="00B82299" w:rsidRDefault="00B82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46B22" w14:textId="77777777" w:rsidR="00050F67" w:rsidRPr="00347724" w:rsidRDefault="00050F67" w:rsidP="00050F67">
    <w:pPr>
      <w:framePr w:wrap="around" w:vAnchor="text" w:hAnchor="margin" w:xAlign="outside" w:y="1"/>
      <w:pBdr>
        <w:top w:val="single" w:sz="4" w:space="1" w:color="auto"/>
      </w:pBdr>
      <w:tabs>
        <w:tab w:val="center" w:pos="4677"/>
        <w:tab w:val="right" w:pos="9355"/>
      </w:tabs>
      <w:ind w:firstLine="0"/>
    </w:pPr>
    <w:r w:rsidRPr="00347724">
      <w:fldChar w:fldCharType="begin"/>
    </w:r>
    <w:r w:rsidRPr="00347724">
      <w:instrText xml:space="preserve">PAGE  </w:instrText>
    </w:r>
    <w:r w:rsidRPr="00347724">
      <w:fldChar w:fldCharType="separate"/>
    </w:r>
    <w:r w:rsidR="0081137D">
      <w:rPr>
        <w:noProof/>
      </w:rPr>
      <w:t>2</w:t>
    </w:r>
    <w:r w:rsidRPr="00347724">
      <w:fldChar w:fldCharType="end"/>
    </w:r>
  </w:p>
  <w:p w14:paraId="22AEBC10" w14:textId="77777777" w:rsidR="00050F67" w:rsidRPr="00347724" w:rsidRDefault="00050F67" w:rsidP="0012088D">
    <w:pPr>
      <w:pBdr>
        <w:top w:val="single" w:sz="4" w:space="1" w:color="auto"/>
      </w:pBdr>
      <w:ind w:firstLine="0"/>
      <w:jc w:val="right"/>
    </w:pPr>
    <w:r w:rsidRPr="00347724">
      <w:rPr>
        <w:iCs/>
      </w:rPr>
      <w:t>Третьяков И.А.</w:t>
    </w:r>
    <w:r>
      <w:rPr>
        <w:iCs/>
      </w:rPr>
      <w:t>, Данилов В.В.</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542E" w14:textId="77777777" w:rsidR="00050F67" w:rsidRPr="00347724" w:rsidRDefault="00050F67" w:rsidP="00050F67">
    <w:pPr>
      <w:framePr w:wrap="around" w:vAnchor="text" w:hAnchor="margin" w:xAlign="outside" w:y="1"/>
      <w:pBdr>
        <w:top w:val="single" w:sz="4" w:space="1" w:color="auto"/>
      </w:pBdr>
      <w:tabs>
        <w:tab w:val="center" w:pos="4677"/>
        <w:tab w:val="right" w:pos="9355"/>
      </w:tabs>
      <w:ind w:firstLine="0"/>
    </w:pPr>
    <w:r w:rsidRPr="00347724">
      <w:fldChar w:fldCharType="begin"/>
    </w:r>
    <w:r w:rsidRPr="00347724">
      <w:instrText xml:space="preserve">PAGE  </w:instrText>
    </w:r>
    <w:r w:rsidRPr="00347724">
      <w:fldChar w:fldCharType="separate"/>
    </w:r>
    <w:r w:rsidR="0081137D">
      <w:rPr>
        <w:noProof/>
      </w:rPr>
      <w:t>1</w:t>
    </w:r>
    <w:r w:rsidRPr="00347724">
      <w:fldChar w:fldCharType="end"/>
    </w:r>
  </w:p>
  <w:p w14:paraId="2C584061" w14:textId="77777777" w:rsidR="00050F67" w:rsidRPr="00347724" w:rsidRDefault="00050F67" w:rsidP="00050F67">
    <w:pPr>
      <w:pBdr>
        <w:top w:val="single" w:sz="4" w:space="1" w:color="auto"/>
      </w:pBdr>
      <w:ind w:firstLine="0"/>
    </w:pPr>
    <w:r w:rsidRPr="00347724">
      <w:rPr>
        <w:iCs/>
      </w:rPr>
      <w:t>Третьяков И.А.</w:t>
    </w:r>
    <w:r w:rsidR="00246742">
      <w:rPr>
        <w:iCs/>
      </w:rPr>
      <w:t>, Данилов В.В.</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C81D6" w14:textId="77777777" w:rsidR="00B82299" w:rsidRDefault="00B82299" w:rsidP="00BC2445">
      <w:r>
        <w:separator/>
      </w:r>
    </w:p>
    <w:p w14:paraId="709DE74D" w14:textId="77777777" w:rsidR="00B82299" w:rsidRDefault="00B82299"/>
  </w:footnote>
  <w:footnote w:type="continuationSeparator" w:id="0">
    <w:p w14:paraId="6BC081FA" w14:textId="77777777" w:rsidR="00B82299" w:rsidRDefault="00B82299" w:rsidP="00BC2445">
      <w:r>
        <w:continuationSeparator/>
      </w:r>
    </w:p>
    <w:p w14:paraId="53474B7B" w14:textId="77777777" w:rsidR="00B82299" w:rsidRDefault="00B82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E1E7" w14:textId="2238618D" w:rsidR="00050F67" w:rsidRPr="00905D49" w:rsidRDefault="00050F67" w:rsidP="00050F67">
    <w:pPr>
      <w:pBdr>
        <w:bottom w:val="single" w:sz="4" w:space="1" w:color="auto"/>
      </w:pBdr>
      <w:ind w:firstLine="0"/>
      <w:jc w:val="center"/>
      <w:rPr>
        <w:b/>
        <w:szCs w:val="22"/>
      </w:rPr>
    </w:pPr>
    <w:r>
      <w:rPr>
        <w:b/>
      </w:rPr>
      <w:t xml:space="preserve">ISSN 2663-4228. Вестник </w:t>
    </w:r>
    <w:proofErr w:type="spellStart"/>
    <w:r>
      <w:rPr>
        <w:b/>
      </w:rPr>
      <w:t>ДонНУ</w:t>
    </w:r>
    <w:proofErr w:type="spellEnd"/>
    <w:r>
      <w:rPr>
        <w:b/>
      </w:rPr>
      <w:t>. Серия Г: Технические науки. – 202</w:t>
    </w:r>
    <w:r w:rsidR="00043747">
      <w:rPr>
        <w:b/>
      </w:rPr>
      <w:t>6</w:t>
    </w:r>
    <w:r>
      <w:rPr>
        <w:b/>
      </w:rPr>
      <w:t xml:space="preserve">. – № </w:t>
    </w:r>
    <w:r w:rsidRPr="00905D49">
      <w:rPr>
        <w:b/>
      </w:rPr>
      <w:t>1</w:t>
    </w:r>
    <w:r>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5B78A" w14:textId="0E17C3BC" w:rsidR="00050F67" w:rsidRPr="00905D49" w:rsidRDefault="00050F67" w:rsidP="00050F67">
    <w:pPr>
      <w:pBdr>
        <w:bottom w:val="single" w:sz="4" w:space="1" w:color="auto"/>
      </w:pBdr>
      <w:ind w:firstLine="0"/>
      <w:jc w:val="center"/>
      <w:rPr>
        <w:b/>
        <w:szCs w:val="22"/>
      </w:rPr>
    </w:pPr>
    <w:r>
      <w:rPr>
        <w:b/>
      </w:rPr>
      <w:t xml:space="preserve">ISSN 2663-4228. Вестник </w:t>
    </w:r>
    <w:proofErr w:type="spellStart"/>
    <w:r>
      <w:rPr>
        <w:b/>
      </w:rPr>
      <w:t>ДонНУ</w:t>
    </w:r>
    <w:proofErr w:type="spellEnd"/>
    <w:r>
      <w:rPr>
        <w:b/>
      </w:rPr>
      <w:t>. Серия Г: Технические науки. – 202</w:t>
    </w:r>
    <w:r w:rsidR="00043747">
      <w:rPr>
        <w:b/>
      </w:rPr>
      <w:t>6</w:t>
    </w:r>
    <w:r>
      <w:rPr>
        <w:b/>
      </w:rPr>
      <w:t xml:space="preserve">. – № </w:t>
    </w:r>
    <w:r w:rsidRPr="00905D49">
      <w:rPr>
        <w:b/>
      </w:rPr>
      <w:t>1</w:t>
    </w:r>
    <w:r>
      <w:rPr>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C2C2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6247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DE83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AA9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B8C7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A486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904A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A88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24BA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225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36F0A"/>
    <w:multiLevelType w:val="hybridMultilevel"/>
    <w:tmpl w:val="53CADA8E"/>
    <w:lvl w:ilvl="0" w:tplc="B70E465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18231D6D"/>
    <w:multiLevelType w:val="hybridMultilevel"/>
    <w:tmpl w:val="9C62F4B8"/>
    <w:lvl w:ilvl="0" w:tplc="1B26063C">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99F189E"/>
    <w:multiLevelType w:val="hybridMultilevel"/>
    <w:tmpl w:val="21C62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091D3C"/>
    <w:multiLevelType w:val="singleLevel"/>
    <w:tmpl w:val="7FB48EA2"/>
    <w:lvl w:ilvl="0">
      <w:start w:val="4"/>
      <w:numFmt w:val="decimal"/>
      <w:lvlText w:val="%1."/>
      <w:legacy w:legacy="1" w:legacySpace="0" w:legacyIndent="273"/>
      <w:lvlJc w:val="left"/>
      <w:rPr>
        <w:rFonts w:ascii="Cambria" w:hAnsi="Cambria" w:cs="Times New Roman" w:hint="default"/>
      </w:rPr>
    </w:lvl>
  </w:abstractNum>
  <w:abstractNum w:abstractNumId="14" w15:restartNumberingAfterBreak="0">
    <w:nsid w:val="365772A6"/>
    <w:multiLevelType w:val="singleLevel"/>
    <w:tmpl w:val="59F45A0A"/>
    <w:lvl w:ilvl="0">
      <w:start w:val="13"/>
      <w:numFmt w:val="decimal"/>
      <w:lvlText w:val="%1."/>
      <w:legacy w:legacy="1" w:legacySpace="0" w:legacyIndent="273"/>
      <w:lvlJc w:val="left"/>
      <w:rPr>
        <w:rFonts w:ascii="Cambria" w:hAnsi="Cambria" w:cs="Times New Roman" w:hint="default"/>
      </w:rPr>
    </w:lvl>
  </w:abstractNum>
  <w:abstractNum w:abstractNumId="15" w15:restartNumberingAfterBreak="0">
    <w:nsid w:val="46E62E44"/>
    <w:multiLevelType w:val="singleLevel"/>
    <w:tmpl w:val="2AC4E64A"/>
    <w:lvl w:ilvl="0">
      <w:start w:val="10"/>
      <w:numFmt w:val="decimal"/>
      <w:lvlText w:val="%1."/>
      <w:legacy w:legacy="1" w:legacySpace="0" w:legacyIndent="273"/>
      <w:lvlJc w:val="left"/>
      <w:rPr>
        <w:rFonts w:ascii="Cambria" w:hAnsi="Cambria" w:cs="Times New Roman" w:hint="default"/>
      </w:rPr>
    </w:lvl>
  </w:abstractNum>
  <w:abstractNum w:abstractNumId="16" w15:restartNumberingAfterBreak="0">
    <w:nsid w:val="49CA0720"/>
    <w:multiLevelType w:val="singleLevel"/>
    <w:tmpl w:val="2B2229F0"/>
    <w:lvl w:ilvl="0">
      <w:start w:val="1"/>
      <w:numFmt w:val="decimal"/>
      <w:lvlText w:val="%1."/>
      <w:legacy w:legacy="1" w:legacySpace="0" w:legacyIndent="274"/>
      <w:lvlJc w:val="left"/>
      <w:rPr>
        <w:rFonts w:ascii="Times New Roman" w:hAnsi="Times New Roman" w:cs="Times New Roman" w:hint="default"/>
      </w:rPr>
    </w:lvl>
  </w:abstractNum>
  <w:abstractNum w:abstractNumId="17" w15:restartNumberingAfterBreak="0">
    <w:nsid w:val="4C533F34"/>
    <w:multiLevelType w:val="hybridMultilevel"/>
    <w:tmpl w:val="EAE4F0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D395573"/>
    <w:multiLevelType w:val="hybridMultilevel"/>
    <w:tmpl w:val="FDB6D800"/>
    <w:lvl w:ilvl="0" w:tplc="2E5CCAF4">
      <w:start w:val="1"/>
      <w:numFmt w:val="decimal"/>
      <w:lvlText w:val="%1."/>
      <w:lvlJc w:val="left"/>
      <w:pPr>
        <w:ind w:left="720" w:hanging="360"/>
      </w:pPr>
      <w:rPr>
        <w:rFonts w:cs="Times New Roman"/>
        <w:sz w:val="2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2427DDB"/>
    <w:multiLevelType w:val="hybridMultilevel"/>
    <w:tmpl w:val="50727D7E"/>
    <w:lvl w:ilvl="0" w:tplc="0D26B7A8">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15:restartNumberingAfterBreak="0">
    <w:nsid w:val="60E150A2"/>
    <w:multiLevelType w:val="hybridMultilevel"/>
    <w:tmpl w:val="4BE2B656"/>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1" w15:restartNumberingAfterBreak="0">
    <w:nsid w:val="778451A2"/>
    <w:multiLevelType w:val="singleLevel"/>
    <w:tmpl w:val="CF26A2EA"/>
    <w:lvl w:ilvl="0">
      <w:start w:val="6"/>
      <w:numFmt w:val="decimal"/>
      <w:lvlText w:val="%1."/>
      <w:legacy w:legacy="1" w:legacySpace="0" w:legacyIndent="274"/>
      <w:lvlJc w:val="left"/>
      <w:rPr>
        <w:rFonts w:ascii="Cambria" w:hAnsi="Cambria" w:cs="Times New Roman" w:hint="default"/>
      </w:rPr>
    </w:lvl>
  </w:abstractNum>
  <w:abstractNum w:abstractNumId="22" w15:restartNumberingAfterBreak="0">
    <w:nsid w:val="7BE42AD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3"/>
  </w:num>
  <w:num w:numId="3">
    <w:abstractNumId w:val="21"/>
  </w:num>
  <w:num w:numId="4">
    <w:abstractNumId w:val="15"/>
  </w:num>
  <w:num w:numId="5">
    <w:abstractNumId w:val="14"/>
  </w:num>
  <w:num w:numId="6">
    <w:abstractNumId w:val="18"/>
  </w:num>
  <w:num w:numId="7">
    <w:abstractNumId w:val="20"/>
  </w:num>
  <w:num w:numId="8">
    <w:abstractNumId w:val="19"/>
  </w:num>
  <w:num w:numId="9">
    <w:abstractNumId w:val="10"/>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2"/>
  </w:num>
  <w:num w:numId="21">
    <w:abstractNumId w:val="12"/>
  </w:num>
  <w:num w:numId="22">
    <w:abstractNumId w:val="17"/>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mirrorMargin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F6"/>
    <w:rsid w:val="0000743F"/>
    <w:rsid w:val="00007E33"/>
    <w:rsid w:val="000134D3"/>
    <w:rsid w:val="0001645C"/>
    <w:rsid w:val="000334D0"/>
    <w:rsid w:val="00035702"/>
    <w:rsid w:val="0004241D"/>
    <w:rsid w:val="00043747"/>
    <w:rsid w:val="00050F67"/>
    <w:rsid w:val="00055F1D"/>
    <w:rsid w:val="00063034"/>
    <w:rsid w:val="00063AA1"/>
    <w:rsid w:val="00081185"/>
    <w:rsid w:val="000850FC"/>
    <w:rsid w:val="00085242"/>
    <w:rsid w:val="00090753"/>
    <w:rsid w:val="0009090C"/>
    <w:rsid w:val="000A02E3"/>
    <w:rsid w:val="000A1EF7"/>
    <w:rsid w:val="000E17D5"/>
    <w:rsid w:val="000F325B"/>
    <w:rsid w:val="00101057"/>
    <w:rsid w:val="00103260"/>
    <w:rsid w:val="0012088D"/>
    <w:rsid w:val="00127566"/>
    <w:rsid w:val="00132E02"/>
    <w:rsid w:val="00137647"/>
    <w:rsid w:val="001421D9"/>
    <w:rsid w:val="001502E8"/>
    <w:rsid w:val="00152C2A"/>
    <w:rsid w:val="00156DEA"/>
    <w:rsid w:val="00166BD5"/>
    <w:rsid w:val="001733FF"/>
    <w:rsid w:val="0017395C"/>
    <w:rsid w:val="00176D0A"/>
    <w:rsid w:val="0018398E"/>
    <w:rsid w:val="001874C1"/>
    <w:rsid w:val="001A21DF"/>
    <w:rsid w:val="001B0FE9"/>
    <w:rsid w:val="001D0749"/>
    <w:rsid w:val="001E25AD"/>
    <w:rsid w:val="001E5DD2"/>
    <w:rsid w:val="001E6ABB"/>
    <w:rsid w:val="001F41C0"/>
    <w:rsid w:val="00200EEE"/>
    <w:rsid w:val="00202C75"/>
    <w:rsid w:val="002064E2"/>
    <w:rsid w:val="0022402F"/>
    <w:rsid w:val="002271CE"/>
    <w:rsid w:val="00236ED6"/>
    <w:rsid w:val="00240674"/>
    <w:rsid w:val="00241E1B"/>
    <w:rsid w:val="00242F69"/>
    <w:rsid w:val="00244C5D"/>
    <w:rsid w:val="00246742"/>
    <w:rsid w:val="00252007"/>
    <w:rsid w:val="002558ED"/>
    <w:rsid w:val="00255D16"/>
    <w:rsid w:val="00264A30"/>
    <w:rsid w:val="002656F5"/>
    <w:rsid w:val="00271816"/>
    <w:rsid w:val="00273F5D"/>
    <w:rsid w:val="00274160"/>
    <w:rsid w:val="00280CD4"/>
    <w:rsid w:val="00281BD0"/>
    <w:rsid w:val="00282855"/>
    <w:rsid w:val="0028675A"/>
    <w:rsid w:val="002916BB"/>
    <w:rsid w:val="002978E3"/>
    <w:rsid w:val="00297ADB"/>
    <w:rsid w:val="002A3616"/>
    <w:rsid w:val="002A4395"/>
    <w:rsid w:val="002A4E8A"/>
    <w:rsid w:val="002C062D"/>
    <w:rsid w:val="002C222A"/>
    <w:rsid w:val="002C25FB"/>
    <w:rsid w:val="002C2ADE"/>
    <w:rsid w:val="002C4FDD"/>
    <w:rsid w:val="002C644F"/>
    <w:rsid w:val="002D0FF2"/>
    <w:rsid w:val="002D3E90"/>
    <w:rsid w:val="002E1A9C"/>
    <w:rsid w:val="002E2F5C"/>
    <w:rsid w:val="002E7B5A"/>
    <w:rsid w:val="002F5FFC"/>
    <w:rsid w:val="002F66E6"/>
    <w:rsid w:val="002F784F"/>
    <w:rsid w:val="003033EC"/>
    <w:rsid w:val="0030354C"/>
    <w:rsid w:val="0031229F"/>
    <w:rsid w:val="003553DE"/>
    <w:rsid w:val="00356E78"/>
    <w:rsid w:val="003603FC"/>
    <w:rsid w:val="00380C51"/>
    <w:rsid w:val="00384B40"/>
    <w:rsid w:val="003A17CD"/>
    <w:rsid w:val="003A471B"/>
    <w:rsid w:val="003A53C6"/>
    <w:rsid w:val="003B2338"/>
    <w:rsid w:val="003B47B6"/>
    <w:rsid w:val="003C1EB5"/>
    <w:rsid w:val="003C6772"/>
    <w:rsid w:val="003D70B8"/>
    <w:rsid w:val="003D727D"/>
    <w:rsid w:val="003D78C4"/>
    <w:rsid w:val="003E0FF4"/>
    <w:rsid w:val="003E26EE"/>
    <w:rsid w:val="003E385B"/>
    <w:rsid w:val="003E4150"/>
    <w:rsid w:val="003E4CE0"/>
    <w:rsid w:val="003E4E81"/>
    <w:rsid w:val="0040178A"/>
    <w:rsid w:val="0040279E"/>
    <w:rsid w:val="00407C82"/>
    <w:rsid w:val="00416664"/>
    <w:rsid w:val="00416A17"/>
    <w:rsid w:val="0042405A"/>
    <w:rsid w:val="00432D88"/>
    <w:rsid w:val="00436414"/>
    <w:rsid w:val="00445D46"/>
    <w:rsid w:val="004505A0"/>
    <w:rsid w:val="00450DF1"/>
    <w:rsid w:val="00452C0D"/>
    <w:rsid w:val="0045589B"/>
    <w:rsid w:val="00455A42"/>
    <w:rsid w:val="00456D64"/>
    <w:rsid w:val="00463CC0"/>
    <w:rsid w:val="00467D00"/>
    <w:rsid w:val="004750E6"/>
    <w:rsid w:val="00475E56"/>
    <w:rsid w:val="00490F24"/>
    <w:rsid w:val="00491EBF"/>
    <w:rsid w:val="004935C0"/>
    <w:rsid w:val="004A7438"/>
    <w:rsid w:val="004B3637"/>
    <w:rsid w:val="004C2132"/>
    <w:rsid w:val="004C44A7"/>
    <w:rsid w:val="004D39C2"/>
    <w:rsid w:val="004E2BF5"/>
    <w:rsid w:val="004E4166"/>
    <w:rsid w:val="004E4791"/>
    <w:rsid w:val="004E67E9"/>
    <w:rsid w:val="004E7F1D"/>
    <w:rsid w:val="00505F00"/>
    <w:rsid w:val="00514FEE"/>
    <w:rsid w:val="005519CE"/>
    <w:rsid w:val="00551D4C"/>
    <w:rsid w:val="0055500C"/>
    <w:rsid w:val="00557435"/>
    <w:rsid w:val="00557C41"/>
    <w:rsid w:val="0056278F"/>
    <w:rsid w:val="00563EF3"/>
    <w:rsid w:val="005669B4"/>
    <w:rsid w:val="00566ED2"/>
    <w:rsid w:val="005671B0"/>
    <w:rsid w:val="005701D0"/>
    <w:rsid w:val="00570457"/>
    <w:rsid w:val="0057369A"/>
    <w:rsid w:val="005746DB"/>
    <w:rsid w:val="00574B11"/>
    <w:rsid w:val="0058090B"/>
    <w:rsid w:val="0058566C"/>
    <w:rsid w:val="00587AB3"/>
    <w:rsid w:val="0059214A"/>
    <w:rsid w:val="005A1ECE"/>
    <w:rsid w:val="005A3615"/>
    <w:rsid w:val="005B1107"/>
    <w:rsid w:val="005B2861"/>
    <w:rsid w:val="005B2EEE"/>
    <w:rsid w:val="005B310B"/>
    <w:rsid w:val="005B4133"/>
    <w:rsid w:val="005C052F"/>
    <w:rsid w:val="005E42CF"/>
    <w:rsid w:val="005E5FEC"/>
    <w:rsid w:val="005F3FF3"/>
    <w:rsid w:val="006012D7"/>
    <w:rsid w:val="00602084"/>
    <w:rsid w:val="00603293"/>
    <w:rsid w:val="00604B62"/>
    <w:rsid w:val="00606C84"/>
    <w:rsid w:val="00607F9B"/>
    <w:rsid w:val="00623450"/>
    <w:rsid w:val="006357F0"/>
    <w:rsid w:val="006514ED"/>
    <w:rsid w:val="0065358D"/>
    <w:rsid w:val="00654E69"/>
    <w:rsid w:val="006564F4"/>
    <w:rsid w:val="00663874"/>
    <w:rsid w:val="00676484"/>
    <w:rsid w:val="00680A38"/>
    <w:rsid w:val="00684FFC"/>
    <w:rsid w:val="00685739"/>
    <w:rsid w:val="00685829"/>
    <w:rsid w:val="006902BA"/>
    <w:rsid w:val="006B61D2"/>
    <w:rsid w:val="006B6A11"/>
    <w:rsid w:val="006C2120"/>
    <w:rsid w:val="006C4A71"/>
    <w:rsid w:val="006C6356"/>
    <w:rsid w:val="006C7321"/>
    <w:rsid w:val="006C7BDE"/>
    <w:rsid w:val="006D2A19"/>
    <w:rsid w:val="006D5DD9"/>
    <w:rsid w:val="006E0274"/>
    <w:rsid w:val="006E077F"/>
    <w:rsid w:val="006E66E6"/>
    <w:rsid w:val="006F4E5C"/>
    <w:rsid w:val="006F5479"/>
    <w:rsid w:val="00700F97"/>
    <w:rsid w:val="00704EC4"/>
    <w:rsid w:val="007150C6"/>
    <w:rsid w:val="007204C5"/>
    <w:rsid w:val="00727EAF"/>
    <w:rsid w:val="007309AF"/>
    <w:rsid w:val="00730A15"/>
    <w:rsid w:val="0073219F"/>
    <w:rsid w:val="007325A5"/>
    <w:rsid w:val="00743377"/>
    <w:rsid w:val="00743A55"/>
    <w:rsid w:val="00747130"/>
    <w:rsid w:val="00747E9C"/>
    <w:rsid w:val="007531C1"/>
    <w:rsid w:val="00763549"/>
    <w:rsid w:val="007648BB"/>
    <w:rsid w:val="00765624"/>
    <w:rsid w:val="007741EF"/>
    <w:rsid w:val="00783089"/>
    <w:rsid w:val="00785DD3"/>
    <w:rsid w:val="00786A94"/>
    <w:rsid w:val="007A3593"/>
    <w:rsid w:val="007B62D6"/>
    <w:rsid w:val="007C15D7"/>
    <w:rsid w:val="007C3C7F"/>
    <w:rsid w:val="007C41E5"/>
    <w:rsid w:val="007D1139"/>
    <w:rsid w:val="007D2B6A"/>
    <w:rsid w:val="007D55A0"/>
    <w:rsid w:val="007D6454"/>
    <w:rsid w:val="007D7739"/>
    <w:rsid w:val="007E1DD8"/>
    <w:rsid w:val="007F1DDB"/>
    <w:rsid w:val="007F6899"/>
    <w:rsid w:val="00807AE4"/>
    <w:rsid w:val="00807CA4"/>
    <w:rsid w:val="0081137D"/>
    <w:rsid w:val="008148DD"/>
    <w:rsid w:val="0082412D"/>
    <w:rsid w:val="00827331"/>
    <w:rsid w:val="0083429D"/>
    <w:rsid w:val="00847B89"/>
    <w:rsid w:val="00855AAD"/>
    <w:rsid w:val="00861CC2"/>
    <w:rsid w:val="0086510B"/>
    <w:rsid w:val="008678C1"/>
    <w:rsid w:val="00870874"/>
    <w:rsid w:val="0087126B"/>
    <w:rsid w:val="00871640"/>
    <w:rsid w:val="00872EB4"/>
    <w:rsid w:val="008736E7"/>
    <w:rsid w:val="008760F3"/>
    <w:rsid w:val="00881D7F"/>
    <w:rsid w:val="00883503"/>
    <w:rsid w:val="00885D9A"/>
    <w:rsid w:val="00886ECC"/>
    <w:rsid w:val="00895FCC"/>
    <w:rsid w:val="008A0C25"/>
    <w:rsid w:val="008A0C7A"/>
    <w:rsid w:val="008A4D3A"/>
    <w:rsid w:val="008A6ADB"/>
    <w:rsid w:val="008B2475"/>
    <w:rsid w:val="008B54BF"/>
    <w:rsid w:val="008C1996"/>
    <w:rsid w:val="008C4750"/>
    <w:rsid w:val="008C5DC6"/>
    <w:rsid w:val="008D10A5"/>
    <w:rsid w:val="008D290D"/>
    <w:rsid w:val="008D2C5D"/>
    <w:rsid w:val="008D3A0C"/>
    <w:rsid w:val="008D6369"/>
    <w:rsid w:val="008D75E2"/>
    <w:rsid w:val="008E1E2E"/>
    <w:rsid w:val="008E3124"/>
    <w:rsid w:val="008F0F92"/>
    <w:rsid w:val="008F51B2"/>
    <w:rsid w:val="008F5DD3"/>
    <w:rsid w:val="00901050"/>
    <w:rsid w:val="00905021"/>
    <w:rsid w:val="009152F1"/>
    <w:rsid w:val="00922458"/>
    <w:rsid w:val="00923637"/>
    <w:rsid w:val="00924FC0"/>
    <w:rsid w:val="00927B79"/>
    <w:rsid w:val="00927DE9"/>
    <w:rsid w:val="009337D7"/>
    <w:rsid w:val="0094068E"/>
    <w:rsid w:val="009453F7"/>
    <w:rsid w:val="00957505"/>
    <w:rsid w:val="00964338"/>
    <w:rsid w:val="0096619B"/>
    <w:rsid w:val="00970E29"/>
    <w:rsid w:val="00984AA3"/>
    <w:rsid w:val="00986A90"/>
    <w:rsid w:val="00993FA6"/>
    <w:rsid w:val="009957DB"/>
    <w:rsid w:val="009A10CD"/>
    <w:rsid w:val="009A32E4"/>
    <w:rsid w:val="009A4705"/>
    <w:rsid w:val="009B313D"/>
    <w:rsid w:val="009B438A"/>
    <w:rsid w:val="009C358C"/>
    <w:rsid w:val="009D24F3"/>
    <w:rsid w:val="009E3257"/>
    <w:rsid w:val="009E73B9"/>
    <w:rsid w:val="009E755B"/>
    <w:rsid w:val="009E7AFE"/>
    <w:rsid w:val="00A032E9"/>
    <w:rsid w:val="00A115B9"/>
    <w:rsid w:val="00A16CAE"/>
    <w:rsid w:val="00A330C9"/>
    <w:rsid w:val="00A334CD"/>
    <w:rsid w:val="00A37B70"/>
    <w:rsid w:val="00A40764"/>
    <w:rsid w:val="00A40852"/>
    <w:rsid w:val="00A525C9"/>
    <w:rsid w:val="00A569C8"/>
    <w:rsid w:val="00A6038B"/>
    <w:rsid w:val="00A61D99"/>
    <w:rsid w:val="00A70E86"/>
    <w:rsid w:val="00A74447"/>
    <w:rsid w:val="00A800A1"/>
    <w:rsid w:val="00A84FFC"/>
    <w:rsid w:val="00A85D2A"/>
    <w:rsid w:val="00A86B1D"/>
    <w:rsid w:val="00AA00DB"/>
    <w:rsid w:val="00AA24F1"/>
    <w:rsid w:val="00AA405E"/>
    <w:rsid w:val="00AB48FC"/>
    <w:rsid w:val="00AB52F5"/>
    <w:rsid w:val="00AB7B4A"/>
    <w:rsid w:val="00AC0CE2"/>
    <w:rsid w:val="00AC47B9"/>
    <w:rsid w:val="00AC6BB3"/>
    <w:rsid w:val="00AC7189"/>
    <w:rsid w:val="00AD03FE"/>
    <w:rsid w:val="00AE46E0"/>
    <w:rsid w:val="00AE58CB"/>
    <w:rsid w:val="00AF2F71"/>
    <w:rsid w:val="00AF7E99"/>
    <w:rsid w:val="00B012E1"/>
    <w:rsid w:val="00B03965"/>
    <w:rsid w:val="00B0445D"/>
    <w:rsid w:val="00B04D8B"/>
    <w:rsid w:val="00B06AD4"/>
    <w:rsid w:val="00B119E4"/>
    <w:rsid w:val="00B177D7"/>
    <w:rsid w:val="00B232BD"/>
    <w:rsid w:val="00B31EFE"/>
    <w:rsid w:val="00B358A1"/>
    <w:rsid w:val="00B40B62"/>
    <w:rsid w:val="00B45B82"/>
    <w:rsid w:val="00B474DA"/>
    <w:rsid w:val="00B47E0B"/>
    <w:rsid w:val="00B529B2"/>
    <w:rsid w:val="00B61451"/>
    <w:rsid w:val="00B623D4"/>
    <w:rsid w:val="00B64855"/>
    <w:rsid w:val="00B653A0"/>
    <w:rsid w:val="00B72EB1"/>
    <w:rsid w:val="00B82299"/>
    <w:rsid w:val="00B9508C"/>
    <w:rsid w:val="00B9712E"/>
    <w:rsid w:val="00BA1174"/>
    <w:rsid w:val="00BA25ED"/>
    <w:rsid w:val="00BA3DA2"/>
    <w:rsid w:val="00BB0220"/>
    <w:rsid w:val="00BB13C5"/>
    <w:rsid w:val="00BB4547"/>
    <w:rsid w:val="00BB477B"/>
    <w:rsid w:val="00BB7102"/>
    <w:rsid w:val="00BC1CEA"/>
    <w:rsid w:val="00BC2445"/>
    <w:rsid w:val="00BC3AEB"/>
    <w:rsid w:val="00BC4110"/>
    <w:rsid w:val="00BC5F7B"/>
    <w:rsid w:val="00BD16FB"/>
    <w:rsid w:val="00BD42C9"/>
    <w:rsid w:val="00BE17F6"/>
    <w:rsid w:val="00C001D2"/>
    <w:rsid w:val="00C03010"/>
    <w:rsid w:val="00C03649"/>
    <w:rsid w:val="00C05444"/>
    <w:rsid w:val="00C0721A"/>
    <w:rsid w:val="00C07EE2"/>
    <w:rsid w:val="00C13C98"/>
    <w:rsid w:val="00C13EC7"/>
    <w:rsid w:val="00C16873"/>
    <w:rsid w:val="00C23688"/>
    <w:rsid w:val="00C273A9"/>
    <w:rsid w:val="00C3207C"/>
    <w:rsid w:val="00C344E2"/>
    <w:rsid w:val="00C35B40"/>
    <w:rsid w:val="00C367F8"/>
    <w:rsid w:val="00C44BF7"/>
    <w:rsid w:val="00C65C58"/>
    <w:rsid w:val="00C72C20"/>
    <w:rsid w:val="00C75A45"/>
    <w:rsid w:val="00C779CD"/>
    <w:rsid w:val="00C85584"/>
    <w:rsid w:val="00C861E3"/>
    <w:rsid w:val="00C879FF"/>
    <w:rsid w:val="00C909E7"/>
    <w:rsid w:val="00C91529"/>
    <w:rsid w:val="00C939C3"/>
    <w:rsid w:val="00CA079E"/>
    <w:rsid w:val="00CA10CB"/>
    <w:rsid w:val="00CC08C5"/>
    <w:rsid w:val="00CC6DD4"/>
    <w:rsid w:val="00CC7D95"/>
    <w:rsid w:val="00CD0CED"/>
    <w:rsid w:val="00CD4F7F"/>
    <w:rsid w:val="00CD55D6"/>
    <w:rsid w:val="00CF35EF"/>
    <w:rsid w:val="00D04809"/>
    <w:rsid w:val="00D055CD"/>
    <w:rsid w:val="00D07C5A"/>
    <w:rsid w:val="00D1191B"/>
    <w:rsid w:val="00D1217E"/>
    <w:rsid w:val="00D14F2A"/>
    <w:rsid w:val="00D243BB"/>
    <w:rsid w:val="00D24FCF"/>
    <w:rsid w:val="00D32EEB"/>
    <w:rsid w:val="00D37E8E"/>
    <w:rsid w:val="00D411F4"/>
    <w:rsid w:val="00D41586"/>
    <w:rsid w:val="00D529C0"/>
    <w:rsid w:val="00D54FD9"/>
    <w:rsid w:val="00D55C9B"/>
    <w:rsid w:val="00D57CE8"/>
    <w:rsid w:val="00D617DA"/>
    <w:rsid w:val="00D61952"/>
    <w:rsid w:val="00D631D8"/>
    <w:rsid w:val="00D73F1F"/>
    <w:rsid w:val="00D81DD5"/>
    <w:rsid w:val="00D82192"/>
    <w:rsid w:val="00DA0EA0"/>
    <w:rsid w:val="00DA3127"/>
    <w:rsid w:val="00DA3A35"/>
    <w:rsid w:val="00DA5B2E"/>
    <w:rsid w:val="00DA7D7D"/>
    <w:rsid w:val="00DB0EC7"/>
    <w:rsid w:val="00DB1247"/>
    <w:rsid w:val="00DB28ED"/>
    <w:rsid w:val="00DB51C2"/>
    <w:rsid w:val="00DC0A3F"/>
    <w:rsid w:val="00DC4310"/>
    <w:rsid w:val="00DC54B5"/>
    <w:rsid w:val="00DD4569"/>
    <w:rsid w:val="00DD5E72"/>
    <w:rsid w:val="00DE7971"/>
    <w:rsid w:val="00E05C0A"/>
    <w:rsid w:val="00E117CC"/>
    <w:rsid w:val="00E13B09"/>
    <w:rsid w:val="00E14240"/>
    <w:rsid w:val="00E167EC"/>
    <w:rsid w:val="00E22276"/>
    <w:rsid w:val="00E300DA"/>
    <w:rsid w:val="00E404A8"/>
    <w:rsid w:val="00E50BD8"/>
    <w:rsid w:val="00E524CC"/>
    <w:rsid w:val="00E5449F"/>
    <w:rsid w:val="00E57B9B"/>
    <w:rsid w:val="00E60BF0"/>
    <w:rsid w:val="00E622C8"/>
    <w:rsid w:val="00E62FCF"/>
    <w:rsid w:val="00E6597C"/>
    <w:rsid w:val="00E72D47"/>
    <w:rsid w:val="00E822B2"/>
    <w:rsid w:val="00E87BF9"/>
    <w:rsid w:val="00E905B1"/>
    <w:rsid w:val="00EA3D3D"/>
    <w:rsid w:val="00EA6ED0"/>
    <w:rsid w:val="00EC15CD"/>
    <w:rsid w:val="00EC2B6C"/>
    <w:rsid w:val="00EC4F10"/>
    <w:rsid w:val="00EC6B20"/>
    <w:rsid w:val="00EC7723"/>
    <w:rsid w:val="00ED0F50"/>
    <w:rsid w:val="00ED170F"/>
    <w:rsid w:val="00ED1904"/>
    <w:rsid w:val="00EE7AAE"/>
    <w:rsid w:val="00EF029A"/>
    <w:rsid w:val="00EF1A2A"/>
    <w:rsid w:val="00EF7687"/>
    <w:rsid w:val="00F0162C"/>
    <w:rsid w:val="00F02BFF"/>
    <w:rsid w:val="00F03B75"/>
    <w:rsid w:val="00F06BC7"/>
    <w:rsid w:val="00F22855"/>
    <w:rsid w:val="00F274C6"/>
    <w:rsid w:val="00F3497F"/>
    <w:rsid w:val="00F514B0"/>
    <w:rsid w:val="00FA1DB4"/>
    <w:rsid w:val="00FA1F7F"/>
    <w:rsid w:val="00FA6581"/>
    <w:rsid w:val="00FB178F"/>
    <w:rsid w:val="00FC3565"/>
    <w:rsid w:val="00FC42A2"/>
    <w:rsid w:val="00FD0CBC"/>
    <w:rsid w:val="00FD36F1"/>
    <w:rsid w:val="00FD57F7"/>
    <w:rsid w:val="00FE0F34"/>
    <w:rsid w:val="00FE1D6E"/>
    <w:rsid w:val="00FE27B3"/>
    <w:rsid w:val="00FF0395"/>
    <w:rsid w:val="00FF0B89"/>
    <w:rsid w:val="00FF43D0"/>
    <w:rsid w:val="00FF46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10F9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ru-RU" w:eastAsia="ru-RU" w:bidi="ar-SA"/>
      </w:rPr>
    </w:rPrDefault>
    <w:pPrDefault/>
  </w:docDefaults>
  <w:latentStyles w:defLockedState="0" w:defUIPriority="0" w:defSemiHidden="0" w:defUnhideWhenUsed="0" w:defQFormat="0" w:count="376">
    <w:lsdException w:name="Normal" w:locked="1" w:qFormat="1"/>
    <w:lsdException w:name="heading 1" w:locked="1"/>
    <w:lsdException w:name="heading 2" w:locked="1" w:semiHidden="1" w:unhideWhenUsed="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qFormat="1"/>
    <w:lsdException w:name="footer" w:locked="1" w:uiPriority="99" w:qFormat="1"/>
    <w:lsdException w:name="caption" w:locked="1" w:qFormat="1"/>
    <w:lsdException w:name="Title" w:locked="1" w:qFormat="1"/>
    <w:lsdException w:name="Default Paragraph Font" w:locked="1"/>
    <w:lsdException w:name="Subtitle" w:locked="1" w:qFormat="1"/>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0F67"/>
    <w:pPr>
      <w:ind w:firstLine="567"/>
      <w:jc w:val="both"/>
    </w:pPr>
  </w:style>
  <w:style w:type="paragraph" w:styleId="1">
    <w:name w:val="heading 1"/>
    <w:basedOn w:val="a"/>
    <w:next w:val="a"/>
    <w:link w:val="10"/>
    <w:autoRedefine/>
    <w:locked/>
    <w:rsid w:val="00A84FFC"/>
    <w:pPr>
      <w:framePr w:wrap="around" w:vAnchor="text" w:hAnchor="text" w:y="1"/>
      <w:ind w:firstLine="0"/>
      <w:jc w:val="center"/>
      <w:outlineLvl w:val="0"/>
    </w:pPr>
    <w:rPr>
      <w:rFonts w:eastAsiaTheme="majorEastAsia" w:cstheme="majorBidi"/>
      <w:caps/>
      <w:szCs w:val="32"/>
    </w:rPr>
  </w:style>
  <w:style w:type="paragraph" w:styleId="2">
    <w:name w:val="heading 2"/>
    <w:basedOn w:val="a"/>
    <w:next w:val="a"/>
    <w:link w:val="20"/>
    <w:semiHidden/>
    <w:unhideWhenUsed/>
    <w:locked/>
    <w:rsid w:val="00050F67"/>
    <w:pPr>
      <w:widowControl w:val="0"/>
      <w:ind w:firstLine="0"/>
      <w:jc w:val="center"/>
      <w:outlineLvl w:val="1"/>
    </w:pPr>
    <w:rPr>
      <w:rFonts w:eastAsiaTheme="majorEastAsia" w:cstheme="majorBidi"/>
      <w:caps/>
      <w:sz w:val="2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50F67"/>
    <w:rPr>
      <w:rFonts w:eastAsiaTheme="majorEastAsia" w:cstheme="majorBidi"/>
      <w:caps/>
      <w:sz w:val="20"/>
      <w:szCs w:val="26"/>
    </w:rPr>
  </w:style>
  <w:style w:type="paragraph" w:styleId="a3">
    <w:name w:val="header"/>
    <w:basedOn w:val="a"/>
    <w:link w:val="a4"/>
    <w:qFormat/>
    <w:rsid w:val="00246742"/>
    <w:pPr>
      <w:tabs>
        <w:tab w:val="center" w:pos="4677"/>
        <w:tab w:val="right" w:pos="9355"/>
      </w:tabs>
    </w:pPr>
  </w:style>
  <w:style w:type="character" w:customStyle="1" w:styleId="a4">
    <w:name w:val="Верхний колонтитул Знак"/>
    <w:basedOn w:val="a0"/>
    <w:link w:val="a3"/>
    <w:rsid w:val="00246742"/>
  </w:style>
  <w:style w:type="paragraph" w:styleId="a5">
    <w:name w:val="footer"/>
    <w:basedOn w:val="a"/>
    <w:link w:val="a6"/>
    <w:uiPriority w:val="99"/>
    <w:qFormat/>
    <w:locked/>
    <w:rsid w:val="00246742"/>
    <w:pPr>
      <w:tabs>
        <w:tab w:val="center" w:pos="4677"/>
        <w:tab w:val="right" w:pos="9355"/>
      </w:tabs>
    </w:pPr>
  </w:style>
  <w:style w:type="character" w:customStyle="1" w:styleId="10">
    <w:name w:val="Заголовок 1 Знак"/>
    <w:basedOn w:val="a0"/>
    <w:link w:val="1"/>
    <w:rsid w:val="00A84FFC"/>
    <w:rPr>
      <w:rFonts w:ascii="Times New Roman" w:eastAsiaTheme="majorEastAsia" w:hAnsi="Times New Roman" w:cstheme="majorBidi"/>
      <w:caps/>
      <w:sz w:val="24"/>
      <w:szCs w:val="32"/>
      <w:lang w:eastAsia="en-US"/>
    </w:rPr>
  </w:style>
  <w:style w:type="table" w:styleId="a7">
    <w:name w:val="Table Grid"/>
    <w:basedOn w:val="a1"/>
    <w:uiPriority w:val="59"/>
    <w:rsid w:val="005B28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246742"/>
  </w:style>
  <w:style w:type="paragraph" w:styleId="a8">
    <w:name w:val="List Paragraph"/>
    <w:basedOn w:val="a"/>
    <w:uiPriority w:val="34"/>
    <w:qFormat/>
    <w:rsid w:val="00246742"/>
    <w:pPr>
      <w:ind w:left="284" w:hanging="284"/>
      <w:contextualSpacing/>
    </w:pPr>
  </w:style>
  <w:style w:type="paragraph" w:styleId="a9">
    <w:name w:val="Normal (Web)"/>
    <w:basedOn w:val="a"/>
    <w:uiPriority w:val="99"/>
    <w:unhideWhenUsed/>
    <w:rsid w:val="0081137D"/>
    <w:pPr>
      <w:spacing w:before="100" w:beforeAutospacing="1" w:after="100" w:afterAutospacing="1"/>
      <w:ind w:firstLine="0"/>
      <w:jc w:val="left"/>
    </w:pPr>
    <w:rPr>
      <w:rFonts w:eastAsia="Times New Roman"/>
    </w:rPr>
  </w:style>
  <w:style w:type="table" w:customStyle="1" w:styleId="11">
    <w:name w:val="Сетка таблицы1"/>
    <w:basedOn w:val="a1"/>
    <w:next w:val="a7"/>
    <w:uiPriority w:val="59"/>
    <w:rsid w:val="00043747"/>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7"/>
    <w:uiPriority w:val="59"/>
    <w:rsid w:val="00043747"/>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96103785">
      <w:bodyDiv w:val="1"/>
      <w:marLeft w:val="0"/>
      <w:marRight w:val="0"/>
      <w:marTop w:val="0"/>
      <w:marBottom w:val="0"/>
      <w:divBdr>
        <w:top w:val="none" w:sz="0" w:space="0" w:color="auto"/>
        <w:left w:val="none" w:sz="0" w:space="0" w:color="auto"/>
        <w:bottom w:val="none" w:sz="0" w:space="0" w:color="auto"/>
        <w:right w:val="none" w:sz="0" w:space="0" w:color="auto"/>
      </w:divBdr>
    </w:div>
    <w:div w:id="1186675272">
      <w:bodyDiv w:val="1"/>
      <w:marLeft w:val="0"/>
      <w:marRight w:val="0"/>
      <w:marTop w:val="0"/>
      <w:marBottom w:val="0"/>
      <w:divBdr>
        <w:top w:val="none" w:sz="0" w:space="0" w:color="auto"/>
        <w:left w:val="none" w:sz="0" w:space="0" w:color="auto"/>
        <w:bottom w:val="none" w:sz="0" w:space="0" w:color="auto"/>
        <w:right w:val="none" w:sz="0" w:space="0" w:color="auto"/>
      </w:divBdr>
    </w:div>
    <w:div w:id="1297835509">
      <w:bodyDiv w:val="1"/>
      <w:marLeft w:val="0"/>
      <w:marRight w:val="0"/>
      <w:marTop w:val="0"/>
      <w:marBottom w:val="0"/>
      <w:divBdr>
        <w:top w:val="none" w:sz="0" w:space="0" w:color="auto"/>
        <w:left w:val="none" w:sz="0" w:space="0" w:color="auto"/>
        <w:bottom w:val="none" w:sz="0" w:space="0" w:color="auto"/>
        <w:right w:val="none" w:sz="0" w:space="0" w:color="auto"/>
      </w:divBdr>
    </w:div>
    <w:div w:id="1485901060">
      <w:bodyDiv w:val="1"/>
      <w:marLeft w:val="0"/>
      <w:marRight w:val="0"/>
      <w:marTop w:val="0"/>
      <w:marBottom w:val="0"/>
      <w:divBdr>
        <w:top w:val="none" w:sz="0" w:space="0" w:color="auto"/>
        <w:left w:val="none" w:sz="0" w:space="0" w:color="auto"/>
        <w:bottom w:val="none" w:sz="0" w:space="0" w:color="auto"/>
        <w:right w:val="none" w:sz="0" w:space="0" w:color="auto"/>
      </w:divBdr>
    </w:div>
    <w:div w:id="162989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R-7.0.5-2008.xsl" StyleName="ГОСТ Р 7.0.5-2008 (сортировка по порядку включения)" Version="10"/>
</file>

<file path=customXml/itemProps1.xml><?xml version="1.0" encoding="utf-8"?>
<ds:datastoreItem xmlns:ds="http://schemas.openxmlformats.org/officeDocument/2006/customXml" ds:itemID="{F6570934-60F8-431A-9714-AC316595E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926</Words>
  <Characters>5279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Шаблон Серия Г Технические науки</vt:lpstr>
    </vt:vector>
  </TitlesOfParts>
  <Company/>
  <LinksUpToDate>false</LinksUpToDate>
  <CharactersWithSpaces>6193</CharactersWithSpaces>
  <SharedDoc>false</SharedDoc>
  <HLinks>
    <vt:vector size="12" baseType="variant">
      <vt:variant>
        <vt:i4>7798876</vt:i4>
      </vt:variant>
      <vt:variant>
        <vt:i4>6</vt:i4>
      </vt:variant>
      <vt:variant>
        <vt:i4>0</vt:i4>
      </vt:variant>
      <vt:variant>
        <vt:i4>5</vt:i4>
      </vt:variant>
      <vt:variant>
        <vt:lpwstr>mailto:vestnik.donnu.g@donnu.ru</vt:lpwstr>
      </vt:variant>
      <vt:variant>
        <vt:lpwstr/>
      </vt:variant>
      <vt:variant>
        <vt:i4>7798876</vt:i4>
      </vt:variant>
      <vt:variant>
        <vt:i4>0</vt:i4>
      </vt:variant>
      <vt:variant>
        <vt:i4>0</vt:i4>
      </vt:variant>
      <vt:variant>
        <vt:i4>5</vt:i4>
      </vt:variant>
      <vt:variant>
        <vt:lpwstr>mailto:vestnik.donnu.g@donnu.ru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Серия Г Технические науки</dc:title>
  <dc:subject/>
  <dc:creator/>
  <cp:keywords/>
  <dc:description/>
  <cp:lastModifiedBy/>
  <cp:revision>1</cp:revision>
  <dcterms:created xsi:type="dcterms:W3CDTF">2019-09-13T08:18:00Z</dcterms:created>
  <dcterms:modified xsi:type="dcterms:W3CDTF">2026-04-29T10:56:00Z</dcterms:modified>
</cp:coreProperties>
</file>